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42BF662" w14:textId="77777777" w:rsidR="007238E4" w:rsidRPr="007238E4" w:rsidRDefault="007238E4" w:rsidP="007238E4">
      <w:pPr>
        <w:pStyle w:val="Heading2"/>
        <w:rPr>
          <w:color w:val="0033A0"/>
          <w:sz w:val="52"/>
          <w:szCs w:val="52"/>
        </w:rPr>
      </w:pPr>
      <w:r w:rsidRPr="007238E4">
        <w:rPr>
          <w:color w:val="0033A0"/>
          <w:sz w:val="52"/>
          <w:szCs w:val="52"/>
        </w:rPr>
        <w:t>Using Drought-Stressed Corn for Livestock Feed</w:t>
      </w:r>
    </w:p>
    <w:p w14:paraId="7F79FEBF" w14:textId="30EE651B" w:rsidR="00C37AF7" w:rsidRDefault="00F20591" w:rsidP="00F20591">
      <w:pPr>
        <w:pStyle w:val="Heading2"/>
      </w:pPr>
      <w:r>
        <w:t xml:space="preserve">Season 1, Episode </w:t>
      </w:r>
      <w:r w:rsidR="007238E4">
        <w:t>91</w:t>
      </w:r>
    </w:p>
    <w:p w14:paraId="10A25A82" w14:textId="04386774" w:rsidR="00321161" w:rsidRPr="00321161" w:rsidRDefault="00F20591" w:rsidP="00653EBA">
      <w:pPr>
        <w:spacing w:afterLines="120" w:after="288"/>
        <w:rPr>
          <w:rFonts w:cs="Arial"/>
        </w:rPr>
      </w:pPr>
      <w:r w:rsidRPr="00194FE6">
        <w:rPr>
          <w:rFonts w:cs="Arial"/>
        </w:rPr>
        <w:t>[</w:t>
      </w:r>
      <w:r w:rsidR="005757F2">
        <w:rPr>
          <w:rFonts w:cs="Arial"/>
        </w:rPr>
        <w:t xml:space="preserve">Intro </w:t>
      </w:r>
      <w:r w:rsidRPr="00194FE6">
        <w:rPr>
          <w:rFonts w:cs="Arial"/>
        </w:rPr>
        <w:t>music]</w:t>
      </w:r>
      <w:bookmarkStart w:id="0" w:name="_Hlk120644356"/>
    </w:p>
    <w:p w14:paraId="3755ADC3" w14:textId="649C330F" w:rsidR="006D75AD" w:rsidRDefault="00653EBA" w:rsidP="00321161">
      <w:pPr>
        <w:rPr>
          <w:b/>
          <w:bCs/>
        </w:rPr>
      </w:pPr>
      <w:r>
        <w:rPr>
          <w:b/>
          <w:bCs/>
        </w:rPr>
        <w:t>Kiernan Brandt</w:t>
      </w:r>
      <w:r w:rsidR="00321161" w:rsidRPr="00321161">
        <w:rPr>
          <w:b/>
          <w:bCs/>
        </w:rPr>
        <w:t>:</w:t>
      </w:r>
      <w:r w:rsidR="00321161" w:rsidRPr="00321161">
        <w:rPr>
          <w:b/>
          <w:bCs/>
        </w:rPr>
        <w:tab/>
      </w:r>
    </w:p>
    <w:p w14:paraId="3F76E7F9" w14:textId="5BDC8E8D" w:rsidR="00321161" w:rsidRDefault="00321161" w:rsidP="00321161">
      <w:r w:rsidRPr="00321161">
        <w:t xml:space="preserve">Welcome to Cattle HQ, a podcast from industry experts and progressive producers discussing cutting edge info about the cow calf sector to keep cattlemen and women in the know and positively affect their bottom line. </w:t>
      </w:r>
    </w:p>
    <w:p w14:paraId="25542777" w14:textId="77777777" w:rsidR="007238E4" w:rsidRDefault="007238E4" w:rsidP="00321161"/>
    <w:p w14:paraId="1B95E324" w14:textId="77777777" w:rsidR="007238E4" w:rsidRPr="007238E4" w:rsidRDefault="007238E4" w:rsidP="007238E4">
      <w:pPr>
        <w:rPr>
          <w:b/>
          <w:bCs/>
        </w:rPr>
      </w:pPr>
      <w:r w:rsidRPr="007238E4">
        <w:rPr>
          <w:b/>
          <w:bCs/>
        </w:rPr>
        <w:t>Kim Ricardo:</w:t>
      </w:r>
      <w:r w:rsidRPr="007238E4">
        <w:rPr>
          <w:b/>
          <w:bCs/>
        </w:rPr>
        <w:tab/>
      </w:r>
    </w:p>
    <w:p w14:paraId="51D94ACA" w14:textId="0366D8C0" w:rsidR="007238E4" w:rsidRDefault="007238E4" w:rsidP="007238E4">
      <w:r>
        <w:t>Okay. Hello everyone, welcome to another episode of the Cattle HQ podcast where we discuss all things beef cattle related. I am your host Kim Ricardo, SDSU Extension Forage Field Specialist, and today I’m joined with a very special guest, a very knowledgeable guest, Sara Bauder. Sara, why don’t you tell us a little bit about yourself, who you are and what you do?</w:t>
      </w:r>
    </w:p>
    <w:p w14:paraId="18170379" w14:textId="77777777" w:rsidR="007238E4" w:rsidRDefault="007238E4" w:rsidP="007238E4"/>
    <w:p w14:paraId="523701F8" w14:textId="77777777" w:rsidR="007238E4" w:rsidRPr="007238E4" w:rsidRDefault="007238E4" w:rsidP="007238E4">
      <w:pPr>
        <w:rPr>
          <w:b/>
          <w:bCs/>
        </w:rPr>
      </w:pPr>
      <w:r w:rsidRPr="007238E4">
        <w:rPr>
          <w:b/>
          <w:bCs/>
        </w:rPr>
        <w:t>Sara Bauder:</w:t>
      </w:r>
      <w:r w:rsidRPr="007238E4">
        <w:rPr>
          <w:b/>
          <w:bCs/>
        </w:rPr>
        <w:tab/>
      </w:r>
    </w:p>
    <w:p w14:paraId="45ECF580" w14:textId="6037A80E" w:rsidR="007238E4" w:rsidRDefault="007238E4" w:rsidP="007238E4">
      <w:r>
        <w:t xml:space="preserve">Thanks for the introduction, Kim. I don’t know, I think knowledgeable is </w:t>
      </w:r>
      <w:proofErr w:type="gramStart"/>
      <w:r>
        <w:t>pretty generous</w:t>
      </w:r>
      <w:proofErr w:type="gramEnd"/>
      <w:r>
        <w:t>. We’re going to find out, right? I am also an SDSU Extension Forage Field Specialist and have spent the last 10 years with Extension working in general agronomy and now in forages the last few years. I really enjoy the forage realm. That side of the world has been a lot of fun for me because it crosses over on the livestock side and back to the agronomy side, so I am trained in agronomy, but I love livestock and we farm and raise some cattle and have a few other critters around the place, so it’s really fun to take that to work and try to make those two ends intersect.</w:t>
      </w:r>
    </w:p>
    <w:p w14:paraId="2E930059" w14:textId="77777777" w:rsidR="007238E4" w:rsidRDefault="007238E4" w:rsidP="007238E4"/>
    <w:p w14:paraId="4FEE6BAD" w14:textId="77777777" w:rsidR="007238E4" w:rsidRPr="007238E4" w:rsidRDefault="007238E4" w:rsidP="007238E4">
      <w:pPr>
        <w:rPr>
          <w:b/>
          <w:bCs/>
        </w:rPr>
      </w:pPr>
      <w:r w:rsidRPr="007238E4">
        <w:rPr>
          <w:b/>
          <w:bCs/>
        </w:rPr>
        <w:t>Kim Ricardo:</w:t>
      </w:r>
      <w:r w:rsidRPr="007238E4">
        <w:rPr>
          <w:b/>
          <w:bCs/>
        </w:rPr>
        <w:tab/>
      </w:r>
    </w:p>
    <w:p w14:paraId="58812FCC" w14:textId="23535B9D" w:rsidR="007238E4" w:rsidRDefault="007238E4" w:rsidP="007238E4">
      <w:r>
        <w:t xml:space="preserve">Thank you, Sara, for joining us today. For those listening, Sara truly does know just about everything, especially on the agronomy side. Today, we’re going to be talking about some drought-stressed corn. As most of our listeners know, especially those in the State of South Dakota and really the Northern Plains in general, we’ve experienced some </w:t>
      </w:r>
      <w:proofErr w:type="gramStart"/>
      <w:r>
        <w:t>pretty dry</w:t>
      </w:r>
      <w:proofErr w:type="gramEnd"/>
      <w:r>
        <w:t xml:space="preserve"> periods, a </w:t>
      </w:r>
      <w:proofErr w:type="gramStart"/>
      <w:r>
        <w:t>pretty dry</w:t>
      </w:r>
      <w:proofErr w:type="gramEnd"/>
      <w:r>
        <w:t xml:space="preserve"> year so far. It really doesn’t take too long when you’re out and about driving throughout the state to know and recognize that our corn crops this year has really been impacted by that. Today, Sara and I are going to talk about how to use some of that drought-stressed corn for livestock feed. First, let’s just talk a little bit about the feed value of that drought-stressed corn, Sara. I know there’s been a lot of good work done out there that says drought-stressed corn is </w:t>
      </w:r>
      <w:proofErr w:type="gramStart"/>
      <w:r>
        <w:t>actually able</w:t>
      </w:r>
      <w:proofErr w:type="gramEnd"/>
      <w:r>
        <w:t xml:space="preserve"> to maintain relatively decent feed value on the energy side. I believe they say it maintains about 80% of its energy value compared to a normal crop, but how important is ear development in determining the overall feed value of that drought-stressed corn? How different is a plant that has developed maybe a good ear, but maybe </w:t>
      </w:r>
      <w:r>
        <w:lastRenderedPageBreak/>
        <w:t>some poor vegetative growth compared to one that has very little grain and how does that affect our decision-making for that crop?</w:t>
      </w:r>
    </w:p>
    <w:p w14:paraId="6F137A4D" w14:textId="77777777" w:rsidR="007238E4" w:rsidRDefault="007238E4" w:rsidP="007238E4"/>
    <w:p w14:paraId="60408A62" w14:textId="77777777" w:rsidR="00C67529" w:rsidRPr="00C67529" w:rsidRDefault="007238E4" w:rsidP="007238E4">
      <w:pPr>
        <w:rPr>
          <w:b/>
          <w:bCs/>
        </w:rPr>
      </w:pPr>
      <w:r w:rsidRPr="00C67529">
        <w:rPr>
          <w:b/>
          <w:bCs/>
        </w:rPr>
        <w:t>Sara Bauder:</w:t>
      </w:r>
      <w:r w:rsidRPr="00C67529">
        <w:rPr>
          <w:b/>
          <w:bCs/>
        </w:rPr>
        <w:tab/>
      </w:r>
    </w:p>
    <w:p w14:paraId="5947C9F7" w14:textId="7E42B5AC" w:rsidR="007238E4" w:rsidRDefault="007238E4" w:rsidP="007238E4">
      <w:r>
        <w:t xml:space="preserve">That’s the million-dollar question. One thing to remember with this discussion is it really depends on the field and the area and the year, so your hybrid is going to be different from your neighbors, and you planted it on a different date, managed it differently, so everyone is going to have a little bit different result, but this is a common question, especially on a dry year and one of the big things that is assumed is that if the corn doesn’t have good ears, it’s just not worth anything. That is simply not true. Of course, if you don’t have kernel development or a whole lot of kernels at all, your energy will suffer, of course, on your feed value, but there is certainly still fiber there, and there are certainly some useful properties of that plant that are still present even if there isn’t ear development. Of course, we don’t want to see that, and I think this year across the Upper Midwest, I’m hearing a lot of poor pollination more than anything. I haven’t heard of a lot of corn that doesn’t have any ears. I’m sure it’s out there, but a big thing to keep in mind is if you have reduced or incomplete development of an ear, it was probably pollination issue because it was very hot, most likely, and dry during pollination time period, and so that’s going to have less starch in the grain simply because we don’t have as much grain and maybe the kernels are smaller, and the ears altogether are smaller, so you’ll have more stalk and more leaf tissue, but there’s still definitely quality there and we’re going to certainly see some of our general values drop, but I think that change in fiber development can just be adjusted in a ration, typically speaking, and we can add that energy back, and it’s very - I hate to throw out numbers because it’s extremely variable from field to field, but if you’re looking at relative feed quality or value, whichever you like to use, I have my biases, but we’ll say whichever you like to use. There’s definitely going to be a difference if we don’t have ears, but there’s still feed there, so it’s going to reduce your yield, of course, in a dry year, and your forage digestibility is likely going to be lower because you’re going to have less grain in that silage and more fiber, more lignin, but essentially, we can typically blend that into a ration with the caveat that we pay attention to nitrates. </w:t>
      </w:r>
    </w:p>
    <w:p w14:paraId="321BFB72" w14:textId="77777777" w:rsidR="007238E4" w:rsidRDefault="007238E4" w:rsidP="007238E4"/>
    <w:p w14:paraId="3AE5C9FF" w14:textId="77777777" w:rsidR="00C67529" w:rsidRPr="00C67529" w:rsidRDefault="007238E4" w:rsidP="007238E4">
      <w:pPr>
        <w:rPr>
          <w:b/>
          <w:bCs/>
        </w:rPr>
      </w:pPr>
      <w:r w:rsidRPr="00C67529">
        <w:rPr>
          <w:b/>
          <w:bCs/>
        </w:rPr>
        <w:t>Kim Ricardo:</w:t>
      </w:r>
      <w:r w:rsidRPr="00C67529">
        <w:rPr>
          <w:b/>
          <w:bCs/>
        </w:rPr>
        <w:tab/>
      </w:r>
    </w:p>
    <w:p w14:paraId="768A21C6" w14:textId="2709B808" w:rsidR="007238E4" w:rsidRDefault="007238E4" w:rsidP="007238E4">
      <w:r>
        <w:t xml:space="preserve">Absolutely. Sara, I think you mentioned a </w:t>
      </w:r>
      <w:proofErr w:type="gramStart"/>
      <w:r>
        <w:t>really good</w:t>
      </w:r>
      <w:proofErr w:type="gramEnd"/>
      <w:r>
        <w:t xml:space="preserve"> point. A lot of times, I think whenever we see this drought-stressed corn, we have that predisposed intuition to scrap it or think that it’s not worth much, but in reality, it can be worth quite a bit, and still for sure a good opportunity to use in terms of livestock feed. This kind of leads to my next question, which is also one of those that has multiple answers because I think at the end of the day, a lot of this stuff we talk about is very dependent, like you said, on the operation, the producer, what they want to utilize and what their resources are, but could you give us some guidelines maybe at what point should a producer consider harvesting drought-stressed corn as silage or forage rather than trying to take it for grain? What are some things maybe they should look for in the field and use as markers to help make that decision?</w:t>
      </w:r>
    </w:p>
    <w:p w14:paraId="2C3E8F35" w14:textId="77777777" w:rsidR="007238E4" w:rsidRDefault="007238E4" w:rsidP="007238E4"/>
    <w:p w14:paraId="6B857EDF" w14:textId="77777777" w:rsidR="00C67529" w:rsidRPr="00C67529" w:rsidRDefault="007238E4" w:rsidP="007238E4">
      <w:pPr>
        <w:rPr>
          <w:b/>
          <w:bCs/>
        </w:rPr>
      </w:pPr>
      <w:r w:rsidRPr="00C67529">
        <w:rPr>
          <w:b/>
          <w:bCs/>
        </w:rPr>
        <w:t>Sara Bauder:</w:t>
      </w:r>
      <w:r w:rsidRPr="00C67529">
        <w:rPr>
          <w:b/>
          <w:bCs/>
        </w:rPr>
        <w:tab/>
      </w:r>
    </w:p>
    <w:p w14:paraId="7708BBD8" w14:textId="1C83133B" w:rsidR="007238E4" w:rsidRDefault="007238E4" w:rsidP="007238E4">
      <w:r>
        <w:t xml:space="preserve">Harvest timing is really what determines what we’re going to do and when we’re going to do it, so in a year like this where a lot of folks have seen so much heat and so little rain, we’re going </w:t>
      </w:r>
      <w:r>
        <w:lastRenderedPageBreak/>
        <w:t xml:space="preserve">to see things dry down pretty quickly whether they have ears or not, so we start to go out and look at the field and say, “Hey, it’s drying down, there’s not much out there, we’re not sure what to do.” You can go out and do some estimated yield counts where we go out and we count our 17 feet of corn and we can do those types of things, but a lot of times the field is so variable that that’s very hard to do, so you do want to take the best look you can and get the best standard yield count you can, but oftentimes going in several spots of the field and going for a little walk on a – I’m sure, nice humid day in the middle of your cornfield is a good way to figure out if you really want to take this for grain or if we want to try to utilize what’s out there for feed, and of course, working with your insurance agent is a big thing here. If you have crop insurance, you want to make sure that you’re penciling out the numbers and making sure that this will work, or any programs, government or federal programs that you’re involved in. If we decide, “I don’t know, there’s not much out there. I’m not sure what to do.” At that point, it’s a pretty good idea to consider that usually a field estimate, it’s about 1 ton of 30% dry matter silage per foot of plant height is what we can find out there, so if we have short stocks and we’re not sure about what’s out there for an ear, but we decide, “Well, I measure what’s here.” That can give you an approximation of what’s out there and whether it’s worth your time, in your opinion, in economics, to harvest that for silage, and there are a few other things we can do with it, if we decide that, “Geez, we’re not even sure it’s worth driving.” I know I’ve seen some fields that it’s, “Gosh, I don’t even know if I would drive through that.” You can graze corn. I say that with caution because it takes management. I don't want anyone to say </w:t>
      </w:r>
      <w:proofErr w:type="gramStart"/>
      <w:r>
        <w:t>that,</w:t>
      </w:r>
      <w:proofErr w:type="gramEnd"/>
      <w:r>
        <w:t xml:space="preserve"> “Oh, that girl from SDSU said I could graze my corn and just turn your cows out and walk away.” I don’t think most people would do that, but [Laughter] that’s my disclaimer. Grazing can certainly reduce your harvest costs, but you </w:t>
      </w:r>
      <w:proofErr w:type="gramStart"/>
      <w:r>
        <w:t>have to</w:t>
      </w:r>
      <w:proofErr w:type="gramEnd"/>
      <w:r>
        <w:t xml:space="preserve"> be okay with the fact that cattle will trample some. They’re not going to utilize the whole field the same way because that’s really what our natural environment does, and you might have a hard time controlling what they intake. </w:t>
      </w:r>
      <w:proofErr w:type="gramStart"/>
      <w:r>
        <w:t>Actually, I’ve</w:t>
      </w:r>
      <w:proofErr w:type="gramEnd"/>
      <w:r>
        <w:t xml:space="preserve"> done some YouTube work through SDSU Extension. There’s a YouTube playlist on the SDSU Extension channel where we talked one year about utilizing drought-stressed crops as feed and all the different ways we could do it, and I have an entire talk with an expert on grazing corn and a producer who has done that for many years, so that would be something to check out if you’re interested in it, but there is ways we can do that. Essentially, our time is in managing the cattle and maybe fencing and water, because most likely you don’t have water out there in your corn. We do hear people talk about potentially </w:t>
      </w:r>
      <w:proofErr w:type="spellStart"/>
      <w:r>
        <w:t>baleage</w:t>
      </w:r>
      <w:proofErr w:type="spellEnd"/>
      <w:r>
        <w:t xml:space="preserve"> and there’s always someone interested in dry hay, although you can do that, and people bale up stocks every year in the fall on a lot of operations for various uses for bedding and windbreaks and things like that, but you have to know that it’s very hard on your baler, and if you’re actually trying to make dry hay out of an entire corn plant, especially if there’s ears out there, you are going to struggle because it does not want to dry down. </w:t>
      </w:r>
      <w:proofErr w:type="spellStart"/>
      <w:r>
        <w:t>Baleage</w:t>
      </w:r>
      <w:proofErr w:type="spellEnd"/>
      <w:r>
        <w:t xml:space="preserve"> is done occasionally because we know we can ensile it, but those stalks are hard to wrap and keep from spoiling because they like to stick poke holes through the plastic and it’s going to take most likely more plastic or thicker plastic, so just things to consider, but there is no hard and fast rule. You can find numbers out there. I feel it’s extremely variable to the economics of your operation how you decide to do that, but I would </w:t>
      </w:r>
      <w:proofErr w:type="gramStart"/>
      <w:r>
        <w:t>definitely try</w:t>
      </w:r>
      <w:proofErr w:type="gramEnd"/>
      <w:r>
        <w:t xml:space="preserve"> to get a rough yield in different parts of the field to really make that decision and look at plant height, consider that as well.</w:t>
      </w:r>
    </w:p>
    <w:p w14:paraId="251B3446" w14:textId="77777777" w:rsidR="007238E4" w:rsidRDefault="007238E4" w:rsidP="007238E4"/>
    <w:p w14:paraId="0BB5E186" w14:textId="77777777" w:rsidR="00C67529" w:rsidRDefault="00C67529" w:rsidP="007238E4"/>
    <w:p w14:paraId="29687A4B" w14:textId="77777777" w:rsidR="00C67529" w:rsidRDefault="00C67529" w:rsidP="007238E4"/>
    <w:p w14:paraId="562090F9" w14:textId="77777777" w:rsidR="00C67529" w:rsidRPr="00C67529" w:rsidRDefault="007238E4" w:rsidP="007238E4">
      <w:pPr>
        <w:rPr>
          <w:b/>
          <w:bCs/>
        </w:rPr>
      </w:pPr>
      <w:r w:rsidRPr="00C67529">
        <w:rPr>
          <w:b/>
          <w:bCs/>
        </w:rPr>
        <w:t>Kim Ricardo:</w:t>
      </w:r>
      <w:r w:rsidRPr="00C67529">
        <w:rPr>
          <w:b/>
          <w:bCs/>
        </w:rPr>
        <w:tab/>
      </w:r>
    </w:p>
    <w:p w14:paraId="1FB11D00" w14:textId="7B6112F1" w:rsidR="007238E4" w:rsidRDefault="007238E4" w:rsidP="007238E4">
      <w:r>
        <w:t xml:space="preserve">I’m </w:t>
      </w:r>
      <w:proofErr w:type="gramStart"/>
      <w:r>
        <w:t>really glad</w:t>
      </w:r>
      <w:proofErr w:type="gramEnd"/>
      <w:r>
        <w:t xml:space="preserve"> you mentioned grazing drought-stressed corn, Sara. That’s something that’s been brought up to me several times this year. I’ve had a lot of guys mention that their corn crop looks so rough it’s not even </w:t>
      </w:r>
      <w:proofErr w:type="gramStart"/>
      <w:r>
        <w:t>really worth</w:t>
      </w:r>
      <w:proofErr w:type="gramEnd"/>
      <w:r>
        <w:t xml:space="preserve"> starting the tractor over, so I think that’s </w:t>
      </w:r>
      <w:proofErr w:type="gramStart"/>
      <w:r>
        <w:t>definitely something</w:t>
      </w:r>
      <w:proofErr w:type="gramEnd"/>
      <w:r>
        <w:t xml:space="preserve"> for producers to consider. With that in mind though, is there a certain time or a certain plant maturity that it’d be best to graze that drought-stressed corn? How does moisture and </w:t>
      </w:r>
      <w:proofErr w:type="gramStart"/>
      <w:r>
        <w:t>really overall</w:t>
      </w:r>
      <w:proofErr w:type="gramEnd"/>
      <w:r>
        <w:t xml:space="preserve"> plant condition affect that? I know you mentioned that grazing that corn, it </w:t>
      </w:r>
      <w:proofErr w:type="gramStart"/>
      <w:r>
        <w:t>has to</w:t>
      </w:r>
      <w:proofErr w:type="gramEnd"/>
      <w:r>
        <w:t xml:space="preserve"> be strategic. We can’t just turn our cows out there, but are there certain considerations that we should keep in mind when doing that?</w:t>
      </w:r>
    </w:p>
    <w:p w14:paraId="68B24BFC" w14:textId="77777777" w:rsidR="007238E4" w:rsidRDefault="007238E4" w:rsidP="007238E4"/>
    <w:p w14:paraId="30574E0C" w14:textId="77777777" w:rsidR="00C67529" w:rsidRPr="00C67529" w:rsidRDefault="007238E4" w:rsidP="007238E4">
      <w:pPr>
        <w:rPr>
          <w:b/>
          <w:bCs/>
        </w:rPr>
      </w:pPr>
      <w:r w:rsidRPr="00C67529">
        <w:rPr>
          <w:b/>
          <w:bCs/>
        </w:rPr>
        <w:t>Sara Bauder:</w:t>
      </w:r>
      <w:r w:rsidRPr="00C67529">
        <w:rPr>
          <w:b/>
          <w:bCs/>
        </w:rPr>
        <w:tab/>
      </w:r>
    </w:p>
    <w:p w14:paraId="1B19EB39" w14:textId="2828627E" w:rsidR="007238E4" w:rsidRDefault="007238E4" w:rsidP="007238E4">
      <w:r>
        <w:t xml:space="preserve">Absolutely. If we’re talking about grazing only, we want to make sure that we’re considering - well, number one, the chance of nitrates is always an issue with grazing, so I want to start there. If it’s a hot, dry year, and you’ve most likely fertilized your corn because it’s warm season grass and it likes nitrogen, chances are you might have a nitrate issue, so one of the first things I would do is go out there and take several samples, full plant samples, cut the stalk off at ground level as much as the cattle would utilize or whatever animal you might be trying to graze, and then I would cut it into thirds, top, middle, and bottom, and send in those samples, mix up your chopped up sample and I would do several of those in different areas of the field and composite them how you see fit, so maybe a few on a highland, a few on a lowland, for example, or if you have variable rate nitrogen fertilizing, that would definitely be a way to try to group them. Get those numbers back first and see how high your nitrates are, and if it is something that is reasonable, you should be able to look at that plant and say, “Okay, what kind of moisture do I want here?” We don’t want the corn to get too terribly dry. Typically for silage, we’re going to see that corn anywhere from 60% to 70%, depending on how we’re storing it, so I wouldn’t say that grazing is that much different. We don’t want it to get too dry because our animals are just not going to be that interested in it. That’d be like eating a dried-up carrot, just not great. The more moisture you have out there, likely more palatable it is, but </w:t>
      </w:r>
      <w:proofErr w:type="gramStart"/>
      <w:r>
        <w:t>also</w:t>
      </w:r>
      <w:proofErr w:type="gramEnd"/>
      <w:r>
        <w:t xml:space="preserve"> it can become a bit of a risk if your cattle have never grazed something like that. It’s extremely palatable and delicious, and that’s a good way to run into trouble. If we can find a happy medium, I don’t know of a tried and true, unless you do, Kim, you’ve done a lot with grazing. Percent moisture, I’ve seen people do it variable ways, but </w:t>
      </w:r>
      <w:proofErr w:type="gramStart"/>
      <w:r>
        <w:t>definitely want</w:t>
      </w:r>
      <w:proofErr w:type="gramEnd"/>
      <w:r>
        <w:t xml:space="preserve"> to get a little bit of dry down so it’s not so delicious. Now, there are people I know of, guys that do it when it’s green, but they’ve done it for 20 years and have a lot of experience, so if this is your first time, I’d be a little leery of that.</w:t>
      </w:r>
    </w:p>
    <w:p w14:paraId="4C61BA08" w14:textId="77777777" w:rsidR="007238E4" w:rsidRDefault="007238E4" w:rsidP="007238E4"/>
    <w:p w14:paraId="33F6E730" w14:textId="77777777" w:rsidR="00C67529" w:rsidRPr="00C67529" w:rsidRDefault="007238E4" w:rsidP="007238E4">
      <w:pPr>
        <w:rPr>
          <w:b/>
          <w:bCs/>
        </w:rPr>
      </w:pPr>
      <w:r w:rsidRPr="00C67529">
        <w:rPr>
          <w:b/>
          <w:bCs/>
        </w:rPr>
        <w:t>Kim Ricardo:</w:t>
      </w:r>
      <w:r w:rsidRPr="00C67529">
        <w:rPr>
          <w:b/>
          <w:bCs/>
        </w:rPr>
        <w:tab/>
      </w:r>
    </w:p>
    <w:p w14:paraId="5C2A93F4" w14:textId="2059E6C5" w:rsidR="007238E4" w:rsidRDefault="007238E4" w:rsidP="007238E4">
      <w:r>
        <w:t>Absolutely. I also don’t know a specific number off the top of my head, but I do think good grazing management really plays a role in utilizing this drought-stressed corn for grazing, and so things like strip grazing can really help and especially reduce some of that maybe fast intake, like you mentioned, for animals that haven’t been used to this as planned nutrition essentially, and so that can help you reduce some potential animal health issues, I will say.</w:t>
      </w:r>
    </w:p>
    <w:p w14:paraId="687AE9AE" w14:textId="77777777" w:rsidR="007238E4" w:rsidRDefault="007238E4" w:rsidP="007238E4"/>
    <w:p w14:paraId="614B24FA" w14:textId="77777777" w:rsidR="00C67529" w:rsidRDefault="00C67529" w:rsidP="007238E4"/>
    <w:p w14:paraId="57BE669B" w14:textId="77777777" w:rsidR="00C67529" w:rsidRPr="00C67529" w:rsidRDefault="007238E4" w:rsidP="007238E4">
      <w:pPr>
        <w:rPr>
          <w:b/>
          <w:bCs/>
        </w:rPr>
      </w:pPr>
      <w:r w:rsidRPr="00C67529">
        <w:rPr>
          <w:b/>
          <w:bCs/>
        </w:rPr>
        <w:lastRenderedPageBreak/>
        <w:t>Sara Bauder:</w:t>
      </w:r>
      <w:r w:rsidRPr="00C67529">
        <w:rPr>
          <w:b/>
          <w:bCs/>
        </w:rPr>
        <w:tab/>
      </w:r>
    </w:p>
    <w:p w14:paraId="4E63A395" w14:textId="220FEB30" w:rsidR="007238E4" w:rsidRDefault="007238E4" w:rsidP="007238E4">
      <w:r>
        <w:t>Yes. Definitely. I would say on turnout, I should have mentioned this too, you made me think of it when you said strip grazing. We say this about anything we’re grazing typically that is new to an animal, but they’re probably going to make a lap around the fence first, especially if they’re young, check it out. I like to tell people to make sure they’re well fed before you let them out and the fence is tight. Let them out there and it doesn’t hurt to put a bale of dry grass. Some of them are going to care less about that grass and others might go get it for dry matter intake. They’re pretty good at regulating their own dry matter intake, cattle are, so I would only put them out there for a couple of hours the first day, and then gradually move them back and forth. Or like Kim said, you can just put them into a very small area if this is a spot where we’re not going to be able to move them in and out or back and forth. We graze in strips, or at least in paddocks, because if you just turn them out loose into a cornfield, you’re going to have a lot of trampling and you’re going to have potentially a very hard time getting them back out of there.</w:t>
      </w:r>
    </w:p>
    <w:p w14:paraId="5F877021" w14:textId="77777777" w:rsidR="007238E4" w:rsidRDefault="007238E4" w:rsidP="007238E4"/>
    <w:p w14:paraId="2F226A95" w14:textId="77777777" w:rsidR="00C67529" w:rsidRPr="00C67529" w:rsidRDefault="007238E4" w:rsidP="007238E4">
      <w:pPr>
        <w:rPr>
          <w:b/>
          <w:bCs/>
        </w:rPr>
      </w:pPr>
      <w:r w:rsidRPr="00C67529">
        <w:rPr>
          <w:b/>
          <w:bCs/>
        </w:rPr>
        <w:t>Kim Ricardo:</w:t>
      </w:r>
      <w:r w:rsidRPr="00C67529">
        <w:rPr>
          <w:b/>
          <w:bCs/>
        </w:rPr>
        <w:tab/>
      </w:r>
    </w:p>
    <w:p w14:paraId="69E59C7E" w14:textId="1AD66D0E" w:rsidR="007238E4" w:rsidRDefault="007238E4" w:rsidP="007238E4">
      <w:r>
        <w:t xml:space="preserve">Yes. Absolutely. I’m </w:t>
      </w:r>
      <w:proofErr w:type="gramStart"/>
      <w:r>
        <w:t>really glad</w:t>
      </w:r>
      <w:proofErr w:type="gramEnd"/>
      <w:r>
        <w:t xml:space="preserve"> you mentioned putting out a bale of hay with them, because I think that also can make a </w:t>
      </w:r>
      <w:proofErr w:type="gramStart"/>
      <w:r>
        <w:t>pretty significant</w:t>
      </w:r>
      <w:proofErr w:type="gramEnd"/>
      <w:r>
        <w:t xml:space="preserve"> difference. Another thing to consider too, whenever you think about grazing some drought-stressed corn, is also just to be leery and cautious over maybe any sort of herbicide restrictions as well. Really, you can never be too cautious, read up on your labels </w:t>
      </w:r>
      <w:proofErr w:type="gramStart"/>
      <w:r>
        <w:t>and also</w:t>
      </w:r>
      <w:proofErr w:type="gramEnd"/>
      <w:r>
        <w:t xml:space="preserve"> potentially talking to your crop insurance agent as well. There might be some potential restrictions there. Sara, you mentioned a little bit about nitrates, and of course that’s something SDSU Extension has really been hitting hard on this year just because of the drought. Of course, we have our Nitrate Quick Test program where we’re able to get you some general idea of where your forage might be testing relatively quickly or quicker than the lab is able to, but are there some other concerns to be had whenever utilizing this drought-stressed corn in terms of animal health, things like maybe mycotoxins or mold?</w:t>
      </w:r>
    </w:p>
    <w:p w14:paraId="28B18D4E" w14:textId="77777777" w:rsidR="007238E4" w:rsidRDefault="007238E4" w:rsidP="007238E4"/>
    <w:p w14:paraId="2FAF519D" w14:textId="77777777" w:rsidR="00C67529" w:rsidRPr="00C67529" w:rsidRDefault="007238E4" w:rsidP="007238E4">
      <w:pPr>
        <w:rPr>
          <w:b/>
          <w:bCs/>
        </w:rPr>
      </w:pPr>
      <w:r w:rsidRPr="00C67529">
        <w:rPr>
          <w:b/>
          <w:bCs/>
        </w:rPr>
        <w:t>Sara Bauder:</w:t>
      </w:r>
      <w:r w:rsidRPr="00C67529">
        <w:rPr>
          <w:b/>
          <w:bCs/>
        </w:rPr>
        <w:tab/>
      </w:r>
    </w:p>
    <w:p w14:paraId="3E86A2A8" w14:textId="565FAE52" w:rsidR="007238E4" w:rsidRDefault="007238E4" w:rsidP="007238E4">
      <w:r>
        <w:t xml:space="preserve">Definitely. I’m glad you mentioned herbicide restrictions. That’s a big one because we want to make sure that we don’t have a bunch of carryovers, especially if you’re - depending on what’s going on next year in that field, it may not break down as fast in the manure and we might have animal health issues. A lot of times on our labels, when we have rotation restrictions or grazing restrictions, it has to do with herbicide carryover in the manure, but sometimes it is a livestock health issue, so we really want to watch that. Of course, like I mentioned, the fertilizer and the nitrates </w:t>
      </w:r>
      <w:proofErr w:type="gramStart"/>
      <w:r>
        <w:t>definitely could</w:t>
      </w:r>
      <w:proofErr w:type="gramEnd"/>
      <w:r>
        <w:t xml:space="preserve"> have some mold issues out there. There could be some mycotoxin issues. Sometimes we see DON with our silage. We just want to make sure, and that doesn’t mean that can’t happen in other areas too, so we want to make sure we don’t have any major mold infestation. A lot of people assume on a dry drought year, you’re not going to see mold because in our mind mold comes in wet, dark, moist environments, but when that ear is developing, it is somewhat moist in there and dark, and when things just don’t go well physiologically for that plant, there can be mold development and disease moves in. I know the few times it has rained in at least the area I live in, it wants to hail, and so then we can have bacterial injury too, to the plant and sometimes secondary fungal growth. Do check that. If you </w:t>
      </w:r>
      <w:r>
        <w:lastRenderedPageBreak/>
        <w:t xml:space="preserve">see anything questionable, </w:t>
      </w:r>
      <w:proofErr w:type="gramStart"/>
      <w:r>
        <w:t>definitely worth</w:t>
      </w:r>
      <w:proofErr w:type="gramEnd"/>
      <w:r>
        <w:t xml:space="preserve"> getting it tested. I know that lab testing can sometimes be expensive, but I just want you to think about the cost of a cow or a bred cow and her calf. Look up the price of a bottle calf right now, and you might not complain about the cost of getting that tested, so it is a bit of a pain, but make sure that you’re sampling the way that either Extension has lined up or the lab has laid out for you so that you’re getting a good sample and getting that sent in, but there’s a lot of things that can go wrong, and I think producers know that, but when we do something new that we haven’t done before, there’s just a lot to consider, and I would say a lot of this aligns, it’s not the same crop, but a lot of the management aligns with when we’re grazing cover crops. We say a lot of the same things. It’s a new crop, don’t turn them out hungry. Make sure that you talk to your crop insurance agent and make sure that you’re not in a federal program that you’re going to get dinged for. Watch your herbicide history, watch your fertilizer. There’s just a lot of factors to be considering, so we want to make sure people think about all that and don’t get caught. I’m an agronomist and I have screwed up a rotation interval before and planted crops that did not grow because I forgot or didn’t look at my records right, so we all make mistakes.</w:t>
      </w:r>
    </w:p>
    <w:p w14:paraId="4E1ADF25" w14:textId="77777777" w:rsidR="007238E4" w:rsidRDefault="007238E4" w:rsidP="007238E4"/>
    <w:p w14:paraId="29D71A7A" w14:textId="77777777" w:rsidR="003046A9" w:rsidRPr="003046A9" w:rsidRDefault="007238E4" w:rsidP="007238E4">
      <w:pPr>
        <w:rPr>
          <w:b/>
          <w:bCs/>
        </w:rPr>
      </w:pPr>
      <w:r w:rsidRPr="003046A9">
        <w:rPr>
          <w:b/>
          <w:bCs/>
        </w:rPr>
        <w:t>Kim Ricardo:</w:t>
      </w:r>
      <w:r w:rsidRPr="003046A9">
        <w:rPr>
          <w:b/>
          <w:bCs/>
        </w:rPr>
        <w:tab/>
      </w:r>
    </w:p>
    <w:p w14:paraId="77EF7FA8" w14:textId="77A25656" w:rsidR="007238E4" w:rsidRDefault="007238E4" w:rsidP="007238E4">
      <w:r>
        <w:t>Absolutely, Sara. I think truly, there’s a lot of things for us to consider when making these management decisions, but like you said, it’s a lot better to be safe than sorry and our colleague Robin Salverson, she always says that forage tests are the cheapest insurance and I think that’s very true today with cattle prices, where they’re at, and you really just can’t be too safe in today’s world and in the circumstances we’re dealing with. I got one last question for you, Sara. We’ve talked a little bit about nitrates, and if you take a test of your corn and it comes back as high nitrates, there are things you can do to potentially reduce those nitrates, one of which being utilizing that corn for silage. Do you want to touch base on that for us a little bit? What do those numbers look like? What are those nitrates reduced by whenever we ensile that corn and how does that work?</w:t>
      </w:r>
    </w:p>
    <w:p w14:paraId="3A013B7B" w14:textId="77777777" w:rsidR="007238E4" w:rsidRDefault="007238E4" w:rsidP="007238E4"/>
    <w:p w14:paraId="21E8818D" w14:textId="77777777" w:rsidR="003046A9" w:rsidRPr="003046A9" w:rsidRDefault="007238E4" w:rsidP="007238E4">
      <w:pPr>
        <w:rPr>
          <w:b/>
          <w:bCs/>
        </w:rPr>
      </w:pPr>
      <w:r w:rsidRPr="003046A9">
        <w:rPr>
          <w:b/>
          <w:bCs/>
        </w:rPr>
        <w:t>Sara Bauder:</w:t>
      </w:r>
      <w:r w:rsidRPr="003046A9">
        <w:rPr>
          <w:b/>
          <w:bCs/>
        </w:rPr>
        <w:tab/>
      </w:r>
    </w:p>
    <w:p w14:paraId="5C53A34A" w14:textId="3C1F901D" w:rsidR="007238E4" w:rsidRDefault="007238E4" w:rsidP="007238E4">
      <w:r>
        <w:t xml:space="preserve">That’s a great question, and there’s a lot of different numbers out there, but oftentimes, I feel that the average, anecdotally looking at all sorts of research reports is a lot of times about 30%. We’ll say that you can reduce your nitrates up to 30%. Now, you might see that number vary and that does not mean that if you ensile, that’s definitely going to go down that much, but it likely will go down some, and the benefit of ensiling the feed is that even if it doesn’t go down more than say 10% after, of course, you want to test it when it’s done with fermentation before you feed it, but whatever it’s at, hopefully it’s not so hot that you can’t blend it, so as long as it’s a reasonable value we can deal with, you can talk to your nutritionist and blend it in your ration and find a safe way to feed it and we see this - I was just on the phone with somebody talking about a buffalo bur issue a couple of days ago, and we were calculating how much buffalo bur in a bale and then how much of that bale could we feed. It’s the same concept as a lot of things we see when we’re trying to titrate, basically, dilution is the solution. That’s typically the number we use. We’ll say about 30%, but always get it tested before you feed it. Again, it’s the best insurance for sure. I agree with Robin on that one, and I think that’s probably the best way to reduce nitrates. Another thing you can do is right at the cutter bar, cut higher. I know you’re leaving more out there, but remember that that’s going back to the soil, you’re not losing it. Any </w:t>
      </w:r>
      <w:r>
        <w:lastRenderedPageBreak/>
        <w:t xml:space="preserve">fertilizer, especially if the nitrates are high, is going to go back into your field. If you cut a little higher, that can help. That’s why I suggested cutting that plant into thirds, because that bottom third is going to be higher in nitrates, it just is. Thankfully, unless they’re </w:t>
      </w:r>
      <w:proofErr w:type="gramStart"/>
      <w:r>
        <w:t>really crazy</w:t>
      </w:r>
      <w:proofErr w:type="gramEnd"/>
      <w:r>
        <w:t xml:space="preserve">, they’re typically more interested in the top half of the plant because it’s more palatable. If we graze, for example, for shorter periods of time, the livestock don’t get down to that lower end of the plant, and sometimes that can be another tool we can use, but again, that’s a lot of management. To answer your question on the silage end, you can reduce it about 30% on a good day, and then you just really </w:t>
      </w:r>
      <w:proofErr w:type="gramStart"/>
      <w:r>
        <w:t>have to</w:t>
      </w:r>
      <w:proofErr w:type="gramEnd"/>
      <w:r>
        <w:t xml:space="preserve"> look at how you’re going to dilute that feed.</w:t>
      </w:r>
    </w:p>
    <w:p w14:paraId="0FAC4446" w14:textId="77777777" w:rsidR="007238E4" w:rsidRDefault="007238E4" w:rsidP="007238E4"/>
    <w:p w14:paraId="063D3D75" w14:textId="77777777" w:rsidR="003046A9" w:rsidRPr="003046A9" w:rsidRDefault="007238E4" w:rsidP="007238E4">
      <w:pPr>
        <w:rPr>
          <w:b/>
          <w:bCs/>
        </w:rPr>
      </w:pPr>
      <w:r w:rsidRPr="003046A9">
        <w:rPr>
          <w:b/>
          <w:bCs/>
        </w:rPr>
        <w:t>Kim Ricardo:</w:t>
      </w:r>
      <w:r w:rsidRPr="003046A9">
        <w:rPr>
          <w:b/>
          <w:bCs/>
        </w:rPr>
        <w:tab/>
      </w:r>
    </w:p>
    <w:p w14:paraId="0985F350" w14:textId="6FBECFF8" w:rsidR="007238E4" w:rsidRPr="00321161" w:rsidRDefault="007238E4" w:rsidP="007238E4">
      <w:r>
        <w:t xml:space="preserve">I think, Sara, you bring up a really good point that I don’t think we can really emphasize enough, and that is whenever you’re using some of these questionable feeds or maybe some high nitrate feeds, drought-stressed corn, et cetera, I think it’s really important to work with a good nutritionist on this because there are ways you can use it safely, and even on the nitrate side, there’s certain classes of livestock that maybe are a little more tolerant of higher nitrates than others, for instance, growing calves, yearlings, compared to bred cows, and so really work closely with your nutritionist, and of course reach out to any of your Extension personnel. We’ll be able to answer questions to the best of our capabilities and help you get the right answers. I think today, as we wrap up today’s conversation, the big takeaway really is that drought-stressed corn is about more than just what we see in the field today. There’s still some use left for that corn, and for sure potential feed value with it, and I think it’s important to recognize the decisions we make during these dry periods can have a pretty significant impact on yield, grain quality, harvest, and ultimately the bottom line. Sara, I just want to take a moment and thank you for your time and for joining us today with everything you had to say. You had some </w:t>
      </w:r>
      <w:proofErr w:type="gramStart"/>
      <w:r>
        <w:t>really great</w:t>
      </w:r>
      <w:proofErr w:type="gramEnd"/>
      <w:r>
        <w:t xml:space="preserve"> </w:t>
      </w:r>
      <w:proofErr w:type="gramStart"/>
      <w:r>
        <w:t>points, and</w:t>
      </w:r>
      <w:proofErr w:type="gramEnd"/>
      <w:r>
        <w:t xml:space="preserve"> thank you to our listeners for taking the time to learn more about drought-stressed corn. We hope this conversation gave you a few things to think about as you evaluate your fields. Until next time, stay safe, eat beef, and here’s to hoping for a little more moisture.</w:t>
      </w:r>
    </w:p>
    <w:p w14:paraId="4FADFE84" w14:textId="77777777" w:rsidR="00321161" w:rsidRPr="00321161" w:rsidRDefault="00321161" w:rsidP="00321161">
      <w:pPr>
        <w:rPr>
          <w:b/>
          <w:bCs/>
        </w:rPr>
      </w:pPr>
    </w:p>
    <w:p w14:paraId="7D44EA0A" w14:textId="77777777" w:rsidR="00321161" w:rsidRPr="00321161" w:rsidRDefault="00321161" w:rsidP="00321161">
      <w:pPr>
        <w:rPr>
          <w:b/>
          <w:bCs/>
        </w:rPr>
      </w:pPr>
    </w:p>
    <w:p w14:paraId="31044CCC" w14:textId="1D6C6759" w:rsidR="00653EBA" w:rsidRDefault="00653EBA" w:rsidP="00321161">
      <w:pPr>
        <w:rPr>
          <w:b/>
          <w:bCs/>
        </w:rPr>
      </w:pPr>
      <w:r>
        <w:rPr>
          <w:b/>
          <w:bCs/>
        </w:rPr>
        <w:t>Kiernan Brandt</w:t>
      </w:r>
      <w:r w:rsidR="00321161" w:rsidRPr="00321161">
        <w:rPr>
          <w:b/>
          <w:bCs/>
        </w:rPr>
        <w:t>:</w:t>
      </w:r>
      <w:r w:rsidR="00321161" w:rsidRPr="00321161">
        <w:rPr>
          <w:b/>
          <w:bCs/>
        </w:rPr>
        <w:tab/>
      </w:r>
    </w:p>
    <w:p w14:paraId="57D37519" w14:textId="65E22DCF" w:rsidR="00321161" w:rsidRPr="00321161" w:rsidRDefault="00321161" w:rsidP="00321161">
      <w:r w:rsidRPr="00321161">
        <w:t>Thank you for tuning into this episode of Cattle HQ. Brought to you by SDSU Extension, headquarters for all things beef. We invite you to visit extension.sdstate.edu for the latest beef information as well as subscribe to the show on Spotify. You will also find show notes and resources from today’s episode, until next time. Remember, success is not a goal, it’s a byproduct.</w:t>
      </w:r>
    </w:p>
    <w:p w14:paraId="74327E13" w14:textId="77777777" w:rsidR="00892B2D" w:rsidRDefault="00892B2D" w:rsidP="00892B2D"/>
    <w:bookmarkEnd w:id="0"/>
    <w:p w14:paraId="5E86A06F" w14:textId="77777777" w:rsidR="00892B2D" w:rsidRDefault="00892B2D" w:rsidP="00892B2D"/>
    <w:p w14:paraId="17F7B42A" w14:textId="4A31EFA7" w:rsidR="0065242E" w:rsidRPr="008A2ECA" w:rsidRDefault="00A1462E" w:rsidP="004055B4">
      <w:pPr>
        <w:spacing w:after="120"/>
        <w:rPr>
          <w:rFonts w:cs="Arial"/>
        </w:rPr>
      </w:pPr>
      <w:r>
        <w:rPr>
          <w:rFonts w:cs="Arial"/>
        </w:rPr>
        <w:t>[</w:t>
      </w:r>
      <w:r w:rsidR="005757F2">
        <w:rPr>
          <w:rFonts w:cs="Arial"/>
        </w:rPr>
        <w:t xml:space="preserve">Outro </w:t>
      </w:r>
      <w:r>
        <w:rPr>
          <w:rFonts w:cs="Arial"/>
        </w:rPr>
        <w:t>music]</w:t>
      </w:r>
    </w:p>
    <w:sectPr w:rsidR="0065242E" w:rsidRPr="008A2ECA" w:rsidSect="000647F5">
      <w:headerReference w:type="even" r:id="rId6"/>
      <w:headerReference w:type="default" r:id="rId7"/>
      <w:footerReference w:type="even" r:id="rId8"/>
      <w:footerReference w:type="default" r:id="rId9"/>
      <w:headerReference w:type="first" r:id="rId10"/>
      <w:footerReference w:type="first" r:id="rId11"/>
      <w:pgSz w:w="12240" w:h="15840"/>
      <w:pgMar w:top="1080" w:right="1080" w:bottom="1080" w:left="1080" w:header="1440" w:footer="14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DC58220" w14:textId="77777777" w:rsidR="00D7503E" w:rsidRDefault="00D7503E" w:rsidP="00C37AF7">
      <w:r>
        <w:separator/>
      </w:r>
    </w:p>
  </w:endnote>
  <w:endnote w:type="continuationSeparator" w:id="0">
    <w:p w14:paraId="6D04760E" w14:textId="77777777" w:rsidR="00D7503E" w:rsidRDefault="00D7503E" w:rsidP="00C37A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DF5F45" w14:textId="77777777" w:rsidR="00D82025" w:rsidRDefault="00D820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EE3A2D" w14:textId="77777777" w:rsidR="00C37AF7" w:rsidRPr="00FF1795" w:rsidRDefault="00C60F31" w:rsidP="00FF1795">
    <w:pPr>
      <w:rPr>
        <w:rFonts w:cs="Arial"/>
        <w:color w:val="0033A0"/>
        <w:sz w:val="16"/>
        <w:szCs w:val="16"/>
      </w:rPr>
    </w:pPr>
    <w:r>
      <w:rPr>
        <w:rFonts w:cs="Arial"/>
        <w:noProof/>
        <w:color w:val="0033A0"/>
        <w:sz w:val="16"/>
        <w:szCs w:val="16"/>
      </w:rPr>
      <mc:AlternateContent>
        <mc:Choice Requires="wps">
          <w:drawing>
            <wp:anchor distT="0" distB="0" distL="114300" distR="114300" simplePos="0" relativeHeight="251661312" behindDoc="0" locked="0" layoutInCell="1" allowOverlap="1" wp14:anchorId="483D1196" wp14:editId="31C05B65">
              <wp:simplePos x="0" y="0"/>
              <wp:positionH relativeFrom="column">
                <wp:posOffset>2217419</wp:posOffset>
              </wp:positionH>
              <wp:positionV relativeFrom="paragraph">
                <wp:posOffset>208280</wp:posOffset>
              </wp:positionV>
              <wp:extent cx="4356735" cy="609600"/>
              <wp:effectExtent l="0" t="0" r="0" b="0"/>
              <wp:wrapNone/>
              <wp:docPr id="4" name="Text Box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356735" cy="609600"/>
                      </a:xfrm>
                      <a:prstGeom prst="rect">
                        <a:avLst/>
                      </a:prstGeom>
                      <a:solidFill>
                        <a:schemeClr val="lt1"/>
                      </a:solidFill>
                      <a:ln w="6350">
                        <a:noFill/>
                      </a:ln>
                    </wps:spPr>
                    <wps:txbx>
                      <w:txbxContent>
                        <w:p w14:paraId="4173ABC1" w14:textId="77777777" w:rsidR="00FF1795" w:rsidRPr="00C60F31" w:rsidRDefault="00FF1795" w:rsidP="00FF1795">
                          <w:pPr>
                            <w:rPr>
                              <w:rFonts w:cs="Arial"/>
                              <w:color w:val="0033A0"/>
                              <w:sz w:val="16"/>
                              <w:szCs w:val="16"/>
                            </w:rPr>
                          </w:pPr>
                          <w:r w:rsidRPr="00C60F31">
                            <w:rPr>
                              <w:rFonts w:cs="Arial"/>
                              <w:color w:val="0033A0"/>
                              <w:sz w:val="16"/>
                              <w:szCs w:val="16"/>
                            </w:rPr>
                            <w:t>SDSU Extension is an equal opportunity provider and employer in accordance with the nondiscrimination policies of South Dakota State University, the South Dakota Board of Regents and the United States Department of Agriculture.</w:t>
                          </w:r>
                        </w:p>
                        <w:p w14:paraId="0D90DBD1" w14:textId="4D1A78CE" w:rsidR="00FF1795" w:rsidRPr="00C60F31" w:rsidRDefault="00FF1795" w:rsidP="00FF1795">
                          <w:pPr>
                            <w:spacing w:before="180"/>
                            <w:rPr>
                              <w:rFonts w:cs="Arial"/>
                              <w:color w:val="0033A0"/>
                              <w:sz w:val="16"/>
                              <w:szCs w:val="16"/>
                            </w:rPr>
                          </w:pPr>
                          <w:r w:rsidRPr="00C60F31">
                            <w:rPr>
                              <w:rFonts w:cs="Arial"/>
                              <w:color w:val="0033A0"/>
                              <w:sz w:val="16"/>
                              <w:szCs w:val="16"/>
                            </w:rPr>
                            <w:t xml:space="preserve">Learn more at </w:t>
                          </w:r>
                          <w:hyperlink r:id="rId1" w:history="1">
                            <w:r w:rsidRPr="00C60F31">
                              <w:rPr>
                                <w:rStyle w:val="Hyperlink"/>
                                <w:rFonts w:cs="Arial"/>
                                <w:color w:val="0033A0"/>
                                <w:sz w:val="16"/>
                                <w:szCs w:val="16"/>
                              </w:rPr>
                              <w:t>extension.sdstate.edu</w:t>
                            </w:r>
                          </w:hyperlink>
                          <w:r w:rsidRPr="00C60F31">
                            <w:rPr>
                              <w:rFonts w:cs="Arial"/>
                              <w:color w:val="0033A0"/>
                              <w:sz w:val="16"/>
                              <w:szCs w:val="16"/>
                            </w:rPr>
                            <w:t xml:space="preserve">. © </w:t>
                          </w:r>
                          <w:r w:rsidR="00A80ED5">
                            <w:rPr>
                              <w:rFonts w:cs="Arial"/>
                              <w:color w:val="0033A0"/>
                              <w:sz w:val="16"/>
                              <w:szCs w:val="16"/>
                            </w:rPr>
                            <w:t>202</w:t>
                          </w:r>
                          <w:r w:rsidR="00D82025">
                            <w:rPr>
                              <w:rFonts w:cs="Arial"/>
                              <w:color w:val="0033A0"/>
                              <w:sz w:val="16"/>
                              <w:szCs w:val="16"/>
                            </w:rPr>
                            <w:t>4</w:t>
                          </w:r>
                          <w:r w:rsidRPr="00C60F31">
                            <w:rPr>
                              <w:rFonts w:cs="Arial"/>
                              <w:color w:val="0033A0"/>
                              <w:sz w:val="16"/>
                              <w:szCs w:val="16"/>
                            </w:rPr>
                            <w:t xml:space="preserve"> South Dakota Board of Regents.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3D1196" id="_x0000_t202" coordsize="21600,21600" o:spt="202" path="m,l,21600r21600,l21600,xe">
              <v:stroke joinstyle="miter"/>
              <v:path gradientshapeok="t" o:connecttype="rect"/>
            </v:shapetype>
            <v:shape id="Text Box 4" o:spid="_x0000_s1027" type="#_x0000_t202" alt="&quot;&quot;" style="position:absolute;margin-left:174.6pt;margin-top:16.4pt;width:343.05pt;height:4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" fillcolor="white [3201]" stroked="f" strokeweight=".5pt">
              <v:textbox inset="0,0,0,0">
                <w:txbxContent>
                  <w:p w14:paraId="4173ABC1" w14:textId="77777777" w:rsidR="00FF1795" w:rsidRPr="00C60F31" w:rsidRDefault="00FF1795" w:rsidP="00FF1795">
                    <w:pPr>
                      <w:rPr>
                        <w:rFonts w:cs="Arial"/>
                        <w:color w:val="0033A0"/>
                        <w:sz w:val="16"/>
                        <w:szCs w:val="16"/>
                      </w:rPr>
                    </w:pPr>
                    <w:r w:rsidRPr="00C60F31">
                      <w:rPr>
                        <w:rFonts w:cs="Arial"/>
                        <w:color w:val="0033A0"/>
                        <w:sz w:val="16"/>
                        <w:szCs w:val="16"/>
                      </w:rPr>
                      <w:t>SDSU Extension is an equal opportunity provider and employer in accordance with the nondiscrimination policies of South Dakota State University, the South Dakota Board of Regents and the United States Department of Agriculture.</w:t>
                    </w:r>
                  </w:p>
                  <w:p w14:paraId="0D90DBD1" w14:textId="4D1A78CE" w:rsidR="00FF1795" w:rsidRPr="00C60F31" w:rsidRDefault="00FF1795" w:rsidP="00FF1795">
                    <w:pPr>
                      <w:spacing w:before="180"/>
                      <w:rPr>
                        <w:rFonts w:cs="Arial"/>
                        <w:color w:val="0033A0"/>
                        <w:sz w:val="16"/>
                        <w:szCs w:val="16"/>
                      </w:rPr>
                    </w:pPr>
                    <w:r w:rsidRPr="00C60F31">
                      <w:rPr>
                        <w:rFonts w:cs="Arial"/>
                        <w:color w:val="0033A0"/>
                        <w:sz w:val="16"/>
                        <w:szCs w:val="16"/>
                      </w:rPr>
                      <w:t xml:space="preserve">Learn more at </w:t>
                    </w:r>
                    <w:hyperlink r:id="rId2" w:history="1">
                      <w:r w:rsidRPr="00C60F31">
                        <w:rPr>
                          <w:rStyle w:val="Hyperlink"/>
                          <w:rFonts w:cs="Arial"/>
                          <w:color w:val="0033A0"/>
                          <w:sz w:val="16"/>
                          <w:szCs w:val="16"/>
                        </w:rPr>
                        <w:t>extension.sdstate.edu</w:t>
                      </w:r>
                    </w:hyperlink>
                    <w:r w:rsidRPr="00C60F31">
                      <w:rPr>
                        <w:rFonts w:cs="Arial"/>
                        <w:color w:val="0033A0"/>
                        <w:sz w:val="16"/>
                        <w:szCs w:val="16"/>
                      </w:rPr>
                      <w:t xml:space="preserve">. © </w:t>
                    </w:r>
                    <w:r w:rsidR="00A80ED5">
                      <w:rPr>
                        <w:rFonts w:cs="Arial"/>
                        <w:color w:val="0033A0"/>
                        <w:sz w:val="16"/>
                        <w:szCs w:val="16"/>
                      </w:rPr>
                      <w:t>202</w:t>
                    </w:r>
                    <w:r w:rsidR="00D82025">
                      <w:rPr>
                        <w:rFonts w:cs="Arial"/>
                        <w:color w:val="0033A0"/>
                        <w:sz w:val="16"/>
                        <w:szCs w:val="16"/>
                      </w:rPr>
                      <w:t>4</w:t>
                    </w:r>
                    <w:r w:rsidRPr="00C60F31">
                      <w:rPr>
                        <w:rFonts w:cs="Arial"/>
                        <w:color w:val="0033A0"/>
                        <w:sz w:val="16"/>
                        <w:szCs w:val="16"/>
                      </w:rPr>
                      <w:t xml:space="preserve"> South Dakota Board of Regents.</w:t>
                    </w:r>
                  </w:p>
                </w:txbxContent>
              </v:textbox>
            </v:shape>
          </w:pict>
        </mc:Fallback>
      </mc:AlternateContent>
    </w:r>
    <w:r w:rsidR="00953355">
      <w:rPr>
        <w:rFonts w:cs="Arial"/>
        <w:noProof/>
        <w:color w:val="0033A0"/>
        <w:sz w:val="16"/>
        <w:szCs w:val="16"/>
      </w:rPr>
      <w:drawing>
        <wp:anchor distT="0" distB="0" distL="114300" distR="114300" simplePos="0" relativeHeight="251662336" behindDoc="0" locked="0" layoutInCell="1" allowOverlap="1" wp14:anchorId="2FBBA483" wp14:editId="49CBFD47">
          <wp:simplePos x="0" y="0"/>
          <wp:positionH relativeFrom="column">
            <wp:posOffset>-160020</wp:posOffset>
          </wp:positionH>
          <wp:positionV relativeFrom="paragraph">
            <wp:posOffset>245745</wp:posOffset>
          </wp:positionV>
          <wp:extent cx="2080260" cy="535348"/>
          <wp:effectExtent l="0" t="0" r="254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Lst>
                  </a:blip>
                  <a:stretch>
                    <a:fillRect/>
                  </a:stretch>
                </pic:blipFill>
                <pic:spPr>
                  <a:xfrm>
                    <a:off x="0" y="0"/>
                    <a:ext cx="2137942" cy="550192"/>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9EDDD1" w14:textId="77777777" w:rsidR="00D82025" w:rsidRDefault="00D820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CE56BCC" w14:textId="77777777" w:rsidR="00D7503E" w:rsidRDefault="00D7503E" w:rsidP="00C37AF7">
      <w:r>
        <w:separator/>
      </w:r>
    </w:p>
  </w:footnote>
  <w:footnote w:type="continuationSeparator" w:id="0">
    <w:p w14:paraId="4B33A06C" w14:textId="77777777" w:rsidR="00D7503E" w:rsidRDefault="00D7503E" w:rsidP="00C37A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997E5C" w14:textId="77777777" w:rsidR="00D82025" w:rsidRDefault="00D820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2ADCA6" w14:textId="77777777" w:rsidR="00C37AF7" w:rsidRDefault="000647F5">
    <w:pPr>
      <w:pStyle w:val="Header"/>
    </w:pPr>
    <w:r>
      <w:rPr>
        <w:noProof/>
      </w:rPr>
      <mc:AlternateContent>
        <mc:Choice Requires="wps">
          <w:drawing>
            <wp:anchor distT="0" distB="0" distL="114300" distR="114300" simplePos="0" relativeHeight="251664384" behindDoc="0" locked="0" layoutInCell="1" allowOverlap="1" wp14:anchorId="6DB2223E" wp14:editId="3B7EF9EC">
              <wp:simplePos x="0" y="0"/>
              <wp:positionH relativeFrom="column">
                <wp:posOffset>584200</wp:posOffset>
              </wp:positionH>
              <wp:positionV relativeFrom="page">
                <wp:posOffset>581660</wp:posOffset>
              </wp:positionV>
              <wp:extent cx="6146800" cy="312420"/>
              <wp:effectExtent l="0" t="0" r="0" b="0"/>
              <wp:wrapNone/>
              <wp:docPr id="2" name="Text Box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6146800" cy="312420"/>
                      </a:xfrm>
                      <a:prstGeom prst="rect">
                        <a:avLst/>
                      </a:prstGeom>
                      <a:noFill/>
                      <a:ln w="6350">
                        <a:noFill/>
                      </a:ln>
                    </wps:spPr>
                    <wps:txbx>
                      <w:txbxContent>
                        <w:p w14:paraId="24F8B321" w14:textId="77777777" w:rsidR="000647F5" w:rsidRPr="002978C5" w:rsidRDefault="000647F5" w:rsidP="000647F5">
                          <w:pPr>
                            <w:jc w:val="right"/>
                            <w:rPr>
                              <w:rFonts w:cs="Arial"/>
                              <w:b/>
                              <w:bCs/>
                              <w:i/>
                              <w:iCs/>
                              <w:color w:val="FFFFFF" w:themeColor="background1"/>
                              <w:sz w:val="22"/>
                              <w:szCs w:val="22"/>
                            </w:rPr>
                          </w:pPr>
                          <w:r w:rsidRPr="00A80ED5">
                            <w:rPr>
                              <w:rFonts w:cs="Arial"/>
                              <w:b/>
                              <w:bCs/>
                              <w:i/>
                              <w:iCs/>
                              <w:color w:val="FFFFFF" w:themeColor="background1"/>
                              <w:sz w:val="22"/>
                              <w:szCs w:val="22"/>
                            </w:rPr>
                            <w:t>Educating, Engaging, Empowering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B2223E" id="_x0000_t202" coordsize="21600,21600" o:spt="202" path="m,l,21600r21600,l21600,xe">
              <v:stroke joinstyle="miter"/>
              <v:path gradientshapeok="t" o:connecttype="rect"/>
            </v:shapetype>
            <v:shape id="Text Box 2" o:spid="_x0000_s1026" type="#_x0000_t202" alt="&quot;&quot;" style="position:absolute;margin-left:46pt;margin-top:45.8pt;width:484pt;height:24.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" filled="f" stroked="f" strokeweight=".5pt">
              <v:textbox>
                <w:txbxContent>
                  <w:p w14:paraId="24F8B321" w14:textId="77777777" w:rsidR="000647F5" w:rsidRPr="002978C5" w:rsidRDefault="000647F5" w:rsidP="000647F5">
                    <w:pPr>
                      <w:jc w:val="right"/>
                      <w:rPr>
                        <w:rFonts w:cs="Arial"/>
                        <w:b/>
                        <w:bCs/>
                        <w:i/>
                        <w:iCs/>
                        <w:color w:val="FFFFFF" w:themeColor="background1"/>
                        <w:sz w:val="22"/>
                        <w:szCs w:val="22"/>
                      </w:rPr>
                    </w:pPr>
                    <w:r w:rsidRPr="00A80ED5">
                      <w:rPr>
                        <w:rFonts w:cs="Arial"/>
                        <w:b/>
                        <w:bCs/>
                        <w:i/>
                        <w:iCs/>
                        <w:color w:val="FFFFFF" w:themeColor="background1"/>
                        <w:sz w:val="22"/>
                        <w:szCs w:val="22"/>
                      </w:rPr>
                      <w:t>Educating, Engaging, Empowering</w:t>
                    </w:r>
                  </w:p>
                </w:txbxContent>
              </v:textbox>
              <w10:wrap anchory="page"/>
            </v:shape>
          </w:pict>
        </mc:Fallback>
      </mc:AlternateContent>
    </w:r>
    <w:r w:rsidR="00FF1795">
      <w:rPr>
        <w:noProof/>
      </w:rPr>
      <w:drawing>
        <wp:anchor distT="0" distB="0" distL="114300" distR="114300" simplePos="0" relativeHeight="251660288" behindDoc="0" locked="0" layoutInCell="1" allowOverlap="1" wp14:anchorId="43738279" wp14:editId="1146B079">
          <wp:simplePos x="0" y="0"/>
          <wp:positionH relativeFrom="column">
            <wp:posOffset>-320040</wp:posOffset>
          </wp:positionH>
          <wp:positionV relativeFrom="paragraph">
            <wp:posOffset>-404137</wp:posOffset>
          </wp:positionV>
          <wp:extent cx="7133588" cy="453826"/>
          <wp:effectExtent l="0" t="0" r="0" b="381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133588" cy="453826"/>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B8528A" w14:textId="77777777" w:rsidR="00D82025" w:rsidRDefault="00D82025">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4"/>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591"/>
    <w:rsid w:val="0005407F"/>
    <w:rsid w:val="000647F5"/>
    <w:rsid w:val="000730AD"/>
    <w:rsid w:val="000941D8"/>
    <w:rsid w:val="00194FE6"/>
    <w:rsid w:val="00226F7D"/>
    <w:rsid w:val="002968DD"/>
    <w:rsid w:val="002978C5"/>
    <w:rsid w:val="002E3513"/>
    <w:rsid w:val="00301A6B"/>
    <w:rsid w:val="003046A9"/>
    <w:rsid w:val="00321161"/>
    <w:rsid w:val="00321808"/>
    <w:rsid w:val="00327F19"/>
    <w:rsid w:val="00355CFE"/>
    <w:rsid w:val="00386849"/>
    <w:rsid w:val="0040272E"/>
    <w:rsid w:val="004055B4"/>
    <w:rsid w:val="00425872"/>
    <w:rsid w:val="0043276E"/>
    <w:rsid w:val="00500483"/>
    <w:rsid w:val="00525D10"/>
    <w:rsid w:val="00556384"/>
    <w:rsid w:val="005757F2"/>
    <w:rsid w:val="005B768B"/>
    <w:rsid w:val="005D7A4D"/>
    <w:rsid w:val="005E56C9"/>
    <w:rsid w:val="00651FE9"/>
    <w:rsid w:val="0065242E"/>
    <w:rsid w:val="00653EBA"/>
    <w:rsid w:val="006551C6"/>
    <w:rsid w:val="00671C01"/>
    <w:rsid w:val="00676D9A"/>
    <w:rsid w:val="006A0FD0"/>
    <w:rsid w:val="006A3E2B"/>
    <w:rsid w:val="006B3A0A"/>
    <w:rsid w:val="006D69F4"/>
    <w:rsid w:val="006D75AD"/>
    <w:rsid w:val="006E1903"/>
    <w:rsid w:val="007101CC"/>
    <w:rsid w:val="007238E4"/>
    <w:rsid w:val="007A0703"/>
    <w:rsid w:val="007B69D7"/>
    <w:rsid w:val="007D0D3D"/>
    <w:rsid w:val="007F1933"/>
    <w:rsid w:val="00867DC9"/>
    <w:rsid w:val="00870D50"/>
    <w:rsid w:val="00892B2D"/>
    <w:rsid w:val="008A2ECA"/>
    <w:rsid w:val="008D4708"/>
    <w:rsid w:val="008E5212"/>
    <w:rsid w:val="008E756F"/>
    <w:rsid w:val="009074E8"/>
    <w:rsid w:val="00920E3B"/>
    <w:rsid w:val="00924C24"/>
    <w:rsid w:val="00953355"/>
    <w:rsid w:val="00975936"/>
    <w:rsid w:val="00982E12"/>
    <w:rsid w:val="00991B26"/>
    <w:rsid w:val="009B09D1"/>
    <w:rsid w:val="009E56BE"/>
    <w:rsid w:val="00A0373B"/>
    <w:rsid w:val="00A1462E"/>
    <w:rsid w:val="00A54D6F"/>
    <w:rsid w:val="00A661BB"/>
    <w:rsid w:val="00A80ED5"/>
    <w:rsid w:val="00AA404B"/>
    <w:rsid w:val="00AC5209"/>
    <w:rsid w:val="00B05598"/>
    <w:rsid w:val="00B63F67"/>
    <w:rsid w:val="00B67D7E"/>
    <w:rsid w:val="00B85B89"/>
    <w:rsid w:val="00C05FA7"/>
    <w:rsid w:val="00C212CB"/>
    <w:rsid w:val="00C22772"/>
    <w:rsid w:val="00C37AF7"/>
    <w:rsid w:val="00C57DA6"/>
    <w:rsid w:val="00C60F31"/>
    <w:rsid w:val="00C67529"/>
    <w:rsid w:val="00CF76BA"/>
    <w:rsid w:val="00D153EC"/>
    <w:rsid w:val="00D37D7D"/>
    <w:rsid w:val="00D37E6D"/>
    <w:rsid w:val="00D538F6"/>
    <w:rsid w:val="00D7503E"/>
    <w:rsid w:val="00D82025"/>
    <w:rsid w:val="00D93DC0"/>
    <w:rsid w:val="00D97EC0"/>
    <w:rsid w:val="00DC3BEA"/>
    <w:rsid w:val="00DF2F3D"/>
    <w:rsid w:val="00EA0B4F"/>
    <w:rsid w:val="00EB4AFA"/>
    <w:rsid w:val="00ED13AE"/>
    <w:rsid w:val="00EE0C9B"/>
    <w:rsid w:val="00EF48FF"/>
    <w:rsid w:val="00F0256E"/>
    <w:rsid w:val="00F170D3"/>
    <w:rsid w:val="00F20591"/>
    <w:rsid w:val="00FE1027"/>
    <w:rsid w:val="00FF17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96C308"/>
  <w15:chartTrackingRefBased/>
  <w15:docId w15:val="{FDBF9EB7-A7C0-7D44-93D4-536CE1F87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7AF7"/>
    <w:rPr>
      <w:rFonts w:ascii="Arial" w:hAnsi="Arial"/>
    </w:rPr>
  </w:style>
  <w:style w:type="paragraph" w:styleId="Heading1">
    <w:name w:val="heading 1"/>
    <w:basedOn w:val="Normal"/>
    <w:next w:val="Normal"/>
    <w:link w:val="Heading1Char"/>
    <w:uiPriority w:val="9"/>
    <w:qFormat/>
    <w:rsid w:val="00C37AF7"/>
    <w:pPr>
      <w:jc w:val="center"/>
      <w:outlineLvl w:val="0"/>
    </w:pPr>
    <w:rPr>
      <w:rFonts w:cs="Arial"/>
      <w:b/>
      <w:bCs/>
      <w:color w:val="0B4680"/>
      <w:sz w:val="52"/>
      <w:szCs w:val="52"/>
    </w:rPr>
  </w:style>
  <w:style w:type="paragraph" w:styleId="Heading2">
    <w:name w:val="heading 2"/>
    <w:basedOn w:val="Normal"/>
    <w:next w:val="Normal"/>
    <w:link w:val="Heading2Char"/>
    <w:uiPriority w:val="9"/>
    <w:unhideWhenUsed/>
    <w:qFormat/>
    <w:rsid w:val="00C37AF7"/>
    <w:pPr>
      <w:jc w:val="center"/>
      <w:outlineLvl w:val="1"/>
    </w:pPr>
    <w:rPr>
      <w:rFonts w:cs="Arial"/>
      <w:b/>
      <w:bCs/>
      <w:color w:val="262626" w:themeColor="text1" w:themeTint="D9"/>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37AF7"/>
    <w:pPr>
      <w:tabs>
        <w:tab w:val="center" w:pos="4680"/>
        <w:tab w:val="right" w:pos="9360"/>
      </w:tabs>
    </w:pPr>
  </w:style>
  <w:style w:type="character" w:customStyle="1" w:styleId="HeaderChar">
    <w:name w:val="Header Char"/>
    <w:basedOn w:val="DefaultParagraphFont"/>
    <w:link w:val="Header"/>
    <w:rsid w:val="00C37AF7"/>
  </w:style>
  <w:style w:type="paragraph" w:styleId="Footer">
    <w:name w:val="footer"/>
    <w:basedOn w:val="Normal"/>
    <w:link w:val="FooterChar"/>
    <w:uiPriority w:val="99"/>
    <w:unhideWhenUsed/>
    <w:rsid w:val="00C37AF7"/>
    <w:pPr>
      <w:tabs>
        <w:tab w:val="center" w:pos="4680"/>
        <w:tab w:val="right" w:pos="9360"/>
      </w:tabs>
    </w:pPr>
  </w:style>
  <w:style w:type="character" w:customStyle="1" w:styleId="FooterChar">
    <w:name w:val="Footer Char"/>
    <w:basedOn w:val="DefaultParagraphFont"/>
    <w:link w:val="Footer"/>
    <w:uiPriority w:val="99"/>
    <w:rsid w:val="00C37AF7"/>
  </w:style>
  <w:style w:type="character" w:customStyle="1" w:styleId="Heading1Char">
    <w:name w:val="Heading 1 Char"/>
    <w:basedOn w:val="DefaultParagraphFont"/>
    <w:link w:val="Heading1"/>
    <w:uiPriority w:val="9"/>
    <w:rsid w:val="00C37AF7"/>
    <w:rPr>
      <w:rFonts w:ascii="Arial" w:hAnsi="Arial" w:cs="Arial"/>
      <w:b/>
      <w:bCs/>
      <w:color w:val="0B4680"/>
      <w:sz w:val="52"/>
      <w:szCs w:val="52"/>
    </w:rPr>
  </w:style>
  <w:style w:type="character" w:customStyle="1" w:styleId="Heading2Char">
    <w:name w:val="Heading 2 Char"/>
    <w:basedOn w:val="DefaultParagraphFont"/>
    <w:link w:val="Heading2"/>
    <w:uiPriority w:val="9"/>
    <w:rsid w:val="00C37AF7"/>
    <w:rPr>
      <w:rFonts w:ascii="Arial" w:hAnsi="Arial" w:cs="Arial"/>
      <w:b/>
      <w:bCs/>
      <w:color w:val="262626" w:themeColor="text1" w:themeTint="D9"/>
      <w:sz w:val="32"/>
      <w:szCs w:val="32"/>
    </w:rPr>
  </w:style>
  <w:style w:type="character" w:styleId="Hyperlink">
    <w:name w:val="Hyperlink"/>
    <w:basedOn w:val="DefaultParagraphFont"/>
    <w:unhideWhenUsed/>
    <w:rsid w:val="007F1933"/>
    <w:rPr>
      <w:color w:val="0563C1" w:themeColor="hyperlink"/>
      <w:u w:val="single"/>
    </w:rPr>
  </w:style>
  <w:style w:type="character" w:styleId="UnresolvedMention">
    <w:name w:val="Unresolved Mention"/>
    <w:basedOn w:val="DefaultParagraphFont"/>
    <w:uiPriority w:val="99"/>
    <w:semiHidden/>
    <w:unhideWhenUsed/>
    <w:rsid w:val="007F1933"/>
    <w:rPr>
      <w:color w:val="605E5C"/>
      <w:shd w:val="clear" w:color="auto" w:fill="E1DFDD"/>
    </w:rPr>
  </w:style>
  <w:style w:type="paragraph" w:customStyle="1" w:styleId="paragraph">
    <w:name w:val="paragraph"/>
    <w:basedOn w:val="Normal"/>
    <w:rsid w:val="00194FE6"/>
    <w:pPr>
      <w:spacing w:before="100" w:beforeAutospacing="1" w:after="100" w:afterAutospacing="1"/>
    </w:pPr>
    <w:rPr>
      <w:rFonts w:ascii="Times New Roman" w:eastAsia="Times New Roman" w:hAnsi="Times New Roman" w:cs="Times New Roman"/>
    </w:rPr>
  </w:style>
  <w:style w:type="character" w:customStyle="1" w:styleId="eop">
    <w:name w:val="eop"/>
    <w:basedOn w:val="DefaultParagraphFont"/>
    <w:rsid w:val="00194FE6"/>
  </w:style>
  <w:style w:type="paragraph" w:styleId="BalloonText">
    <w:name w:val="Balloon Text"/>
    <w:basedOn w:val="Normal"/>
    <w:link w:val="BalloonTextChar"/>
    <w:uiPriority w:val="99"/>
    <w:unhideWhenUsed/>
    <w:rsid w:val="005757F2"/>
    <w:rPr>
      <w:rFonts w:ascii="Tahoma" w:eastAsia="Calibri" w:hAnsi="Tahoma" w:cs="Times New Roman"/>
      <w:sz w:val="16"/>
      <w:szCs w:val="16"/>
    </w:rPr>
  </w:style>
  <w:style w:type="character" w:customStyle="1" w:styleId="BalloonTextChar">
    <w:name w:val="Balloon Text Char"/>
    <w:basedOn w:val="DefaultParagraphFont"/>
    <w:link w:val="BalloonText"/>
    <w:uiPriority w:val="99"/>
    <w:rsid w:val="005757F2"/>
    <w:rPr>
      <w:rFonts w:ascii="Tahoma" w:eastAsia="Calibri" w:hAnsi="Tahoma" w:cs="Times New Roman"/>
      <w:sz w:val="16"/>
      <w:szCs w:val="16"/>
    </w:rPr>
  </w:style>
  <w:style w:type="character" w:styleId="Emphasis">
    <w:name w:val="Emphasis"/>
    <w:uiPriority w:val="20"/>
    <w:qFormat/>
    <w:rsid w:val="005757F2"/>
    <w:rPr>
      <w:i/>
      <w:iCs/>
    </w:rPr>
  </w:style>
  <w:style w:type="character" w:styleId="FollowedHyperlink">
    <w:name w:val="FollowedHyperlink"/>
    <w:uiPriority w:val="99"/>
    <w:unhideWhenUsed/>
    <w:rsid w:val="005757F2"/>
    <w:rPr>
      <w:color w:val="800080"/>
      <w:u w:val="single"/>
    </w:rPr>
  </w:style>
  <w:style w:type="paragraph" w:styleId="NormalWeb">
    <w:name w:val="Normal (Web)"/>
    <w:uiPriority w:val="99"/>
    <w:qFormat/>
    <w:rsid w:val="005757F2"/>
    <w:pPr>
      <w:spacing w:before="100" w:beforeAutospacing="1" w:after="100" w:afterAutospacing="1"/>
    </w:pPr>
    <w:rPr>
      <w:rFonts w:ascii="Times New Roman" w:eastAsia="SimSun" w:hAnsi="Times New Roman" w:cs="Times New Roman"/>
      <w:lang w:eastAsia="zh-CN"/>
    </w:rPr>
  </w:style>
  <w:style w:type="paragraph" w:styleId="Revision">
    <w:name w:val="Revision"/>
    <w:hidden/>
    <w:uiPriority w:val="99"/>
    <w:unhideWhenUsed/>
    <w:rsid w:val="005757F2"/>
    <w:rPr>
      <w:rFonts w:ascii="Verdana" w:eastAsia="Times New Roman" w:hAnsi="Verdana"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1904919">
      <w:bodyDiv w:val="1"/>
      <w:marLeft w:val="0"/>
      <w:marRight w:val="0"/>
      <w:marTop w:val="0"/>
      <w:marBottom w:val="0"/>
      <w:divBdr>
        <w:top w:val="none" w:sz="0" w:space="0" w:color="auto"/>
        <w:left w:val="none" w:sz="0" w:space="0" w:color="auto"/>
        <w:bottom w:val="none" w:sz="0" w:space="0" w:color="auto"/>
        <w:right w:val="none" w:sz="0" w:space="0" w:color="auto"/>
      </w:divBdr>
      <w:divsChild>
        <w:div w:id="1254706202">
          <w:marLeft w:val="0"/>
          <w:marRight w:val="0"/>
          <w:marTop w:val="0"/>
          <w:marBottom w:val="0"/>
          <w:divBdr>
            <w:top w:val="none" w:sz="0" w:space="0" w:color="auto"/>
            <w:left w:val="none" w:sz="0" w:space="0" w:color="auto"/>
            <w:bottom w:val="none" w:sz="0" w:space="0" w:color="auto"/>
            <w:right w:val="none" w:sz="0" w:space="0" w:color="auto"/>
          </w:divBdr>
        </w:div>
        <w:div w:id="253636241">
          <w:marLeft w:val="0"/>
          <w:marRight w:val="0"/>
          <w:marTop w:val="0"/>
          <w:marBottom w:val="0"/>
          <w:divBdr>
            <w:top w:val="none" w:sz="0" w:space="0" w:color="auto"/>
            <w:left w:val="none" w:sz="0" w:space="0" w:color="auto"/>
            <w:bottom w:val="none" w:sz="0" w:space="0" w:color="auto"/>
            <w:right w:val="none" w:sz="0" w:space="0" w:color="auto"/>
          </w:divBdr>
        </w:div>
      </w:divsChild>
    </w:div>
    <w:div w:id="760613474">
      <w:bodyDiv w:val="1"/>
      <w:marLeft w:val="0"/>
      <w:marRight w:val="0"/>
      <w:marTop w:val="0"/>
      <w:marBottom w:val="0"/>
      <w:divBdr>
        <w:top w:val="none" w:sz="0" w:space="0" w:color="auto"/>
        <w:left w:val="none" w:sz="0" w:space="0" w:color="auto"/>
        <w:bottom w:val="none" w:sz="0" w:space="0" w:color="auto"/>
        <w:right w:val="none" w:sz="0" w:space="0" w:color="auto"/>
      </w:divBdr>
    </w:div>
    <w:div w:id="1286890584">
      <w:bodyDiv w:val="1"/>
      <w:marLeft w:val="0"/>
      <w:marRight w:val="0"/>
      <w:marTop w:val="0"/>
      <w:marBottom w:val="0"/>
      <w:divBdr>
        <w:top w:val="none" w:sz="0" w:space="0" w:color="auto"/>
        <w:left w:val="none" w:sz="0" w:space="0" w:color="auto"/>
        <w:bottom w:val="none" w:sz="0" w:space="0" w:color="auto"/>
        <w:right w:val="none" w:sz="0" w:space="0" w:color="auto"/>
      </w:divBdr>
      <w:divsChild>
        <w:div w:id="907619575">
          <w:marLeft w:val="0"/>
          <w:marRight w:val="0"/>
          <w:marTop w:val="0"/>
          <w:marBottom w:val="0"/>
          <w:divBdr>
            <w:top w:val="none" w:sz="0" w:space="0" w:color="auto"/>
            <w:left w:val="none" w:sz="0" w:space="0" w:color="auto"/>
            <w:bottom w:val="none" w:sz="0" w:space="0" w:color="auto"/>
            <w:right w:val="none" w:sz="0" w:space="0" w:color="auto"/>
          </w:divBdr>
        </w:div>
        <w:div w:id="3187336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extension.sdstate.edu/" TargetMode="External"/><Relationship Id="rId1" Type="http://schemas.openxmlformats.org/officeDocument/2006/relationships/hyperlink" Target="https://extension.sdstate.ed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lindseygerard/Downloads/SDSU%20Extension%20Topic%20Brief%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SDSU Extension Topic Brief Template.dotx</Template>
  <TotalTime>30</TotalTime>
  <Pages>7</Pages>
  <Words>3589</Words>
  <Characters>20460</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 Lindsey</dc:creator>
  <cp:keywords/>
  <dc:description/>
  <cp:lastModifiedBy>Knippling, Matt</cp:lastModifiedBy>
  <cp:revision>3</cp:revision>
  <dcterms:created xsi:type="dcterms:W3CDTF">2026-10-05T17:00:00Z</dcterms:created>
  <dcterms:modified xsi:type="dcterms:W3CDTF">2026-10-05T17:31:00Z</dcterms:modified>
</cp:coreProperties>
</file>