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222C" w14:textId="541C6956" w:rsidR="002F702B" w:rsidRDefault="002F702B"/>
    <w:p w14:paraId="6101ED8B" w14:textId="323F68F7" w:rsidR="00F5534F" w:rsidRPr="00F5534F" w:rsidRDefault="00F5534F" w:rsidP="0002781F">
      <w:pPr>
        <w:spacing w:line="276" w:lineRule="auto"/>
        <w:ind w:left="-720" w:right="-720"/>
        <w:rPr>
          <w:rFonts w:ascii="Noto Sans" w:hAnsi="Noto Sans" w:cs="Noto Sans"/>
          <w:sz w:val="20"/>
          <w:szCs w:val="20"/>
        </w:rPr>
      </w:pPr>
      <w:r w:rsidRPr="00F5534F">
        <w:rPr>
          <w:rFonts w:ascii="Noto Sans" w:hAnsi="Noto Sans" w:cs="Noto Sans"/>
          <w:sz w:val="20"/>
          <w:szCs w:val="20"/>
        </w:rPr>
        <w:t>Session Title: ___________________________________________________________________</w:t>
      </w:r>
      <w:r>
        <w:rPr>
          <w:rFonts w:ascii="Noto Sans" w:hAnsi="Noto Sans" w:cs="Noto Sans"/>
          <w:sz w:val="20"/>
          <w:szCs w:val="20"/>
        </w:rPr>
        <w:t>_______________________</w:t>
      </w:r>
      <w:r w:rsidR="0002781F">
        <w:rPr>
          <w:rFonts w:ascii="Noto Sans" w:hAnsi="Noto Sans" w:cs="Noto Sans"/>
          <w:sz w:val="20"/>
          <w:szCs w:val="20"/>
        </w:rPr>
        <w:t>________________</w:t>
      </w:r>
      <w:r>
        <w:rPr>
          <w:rFonts w:ascii="Noto Sans" w:hAnsi="Noto Sans" w:cs="Noto Sans"/>
          <w:sz w:val="20"/>
          <w:szCs w:val="20"/>
        </w:rPr>
        <w:t>_</w:t>
      </w:r>
    </w:p>
    <w:p w14:paraId="019A2E9C" w14:textId="12FAD95C" w:rsidR="00F5534F" w:rsidRPr="00F5534F" w:rsidRDefault="00F5534F" w:rsidP="0002781F">
      <w:pPr>
        <w:spacing w:line="276" w:lineRule="auto"/>
        <w:ind w:left="-720" w:right="-720"/>
        <w:rPr>
          <w:rFonts w:ascii="Noto Sans" w:hAnsi="Noto Sans" w:cs="Noto Sans"/>
          <w:sz w:val="20"/>
          <w:szCs w:val="20"/>
        </w:rPr>
      </w:pPr>
    </w:p>
    <w:p w14:paraId="3C716B3A" w14:textId="6356F951" w:rsidR="00F5534F" w:rsidRPr="00F5534F" w:rsidRDefault="00F5534F" w:rsidP="0002781F">
      <w:pPr>
        <w:spacing w:line="276" w:lineRule="auto"/>
        <w:ind w:left="-720" w:right="-720"/>
        <w:rPr>
          <w:rFonts w:ascii="Noto Sans" w:hAnsi="Noto Sans" w:cs="Noto Sans"/>
          <w:sz w:val="20"/>
          <w:szCs w:val="20"/>
        </w:rPr>
      </w:pPr>
      <w:r w:rsidRPr="00F5534F">
        <w:rPr>
          <w:rFonts w:ascii="Noto Sans" w:hAnsi="Noto Sans" w:cs="Noto Sans"/>
          <w:sz w:val="20"/>
          <w:szCs w:val="20"/>
        </w:rPr>
        <w:t>Presenter Name(s</w:t>
      </w:r>
      <w:proofErr w:type="gramStart"/>
      <w:r w:rsidRPr="00F5534F">
        <w:rPr>
          <w:rFonts w:ascii="Noto Sans" w:hAnsi="Noto Sans" w:cs="Noto Sans"/>
          <w:sz w:val="20"/>
          <w:szCs w:val="20"/>
        </w:rPr>
        <w:t>):_</w:t>
      </w:r>
      <w:proofErr w:type="gramEnd"/>
      <w:r w:rsidRPr="00F5534F">
        <w:rPr>
          <w:rFonts w:ascii="Noto Sans" w:hAnsi="Noto Sans" w:cs="Noto Sans"/>
          <w:sz w:val="20"/>
          <w:szCs w:val="20"/>
        </w:rPr>
        <w:t>__________________________________________________________</w:t>
      </w:r>
      <w:r>
        <w:rPr>
          <w:rFonts w:ascii="Noto Sans" w:hAnsi="Noto Sans" w:cs="Noto Sans"/>
          <w:sz w:val="20"/>
          <w:szCs w:val="20"/>
        </w:rPr>
        <w:t>______________</w:t>
      </w:r>
      <w:r w:rsidR="0002781F">
        <w:rPr>
          <w:rFonts w:ascii="Noto Sans" w:hAnsi="Noto Sans" w:cs="Noto Sans"/>
          <w:sz w:val="20"/>
          <w:szCs w:val="20"/>
        </w:rPr>
        <w:t>________________</w:t>
      </w:r>
      <w:r>
        <w:rPr>
          <w:rFonts w:ascii="Noto Sans" w:hAnsi="Noto Sans" w:cs="Noto Sans"/>
          <w:sz w:val="20"/>
          <w:szCs w:val="20"/>
        </w:rPr>
        <w:t>_________</w:t>
      </w:r>
      <w:r w:rsidRPr="00F5534F">
        <w:rPr>
          <w:rFonts w:ascii="Noto Sans" w:hAnsi="Noto Sans" w:cs="Noto Sans"/>
          <w:sz w:val="20"/>
          <w:szCs w:val="20"/>
        </w:rPr>
        <w:t>___</w:t>
      </w:r>
    </w:p>
    <w:p w14:paraId="4BC03F3B" w14:textId="29469639" w:rsidR="00F5534F" w:rsidRPr="00F5534F" w:rsidRDefault="00F5534F" w:rsidP="0002781F">
      <w:pPr>
        <w:spacing w:line="276" w:lineRule="auto"/>
        <w:ind w:left="-720" w:right="-720"/>
        <w:rPr>
          <w:rFonts w:ascii="Noto Sans" w:hAnsi="Noto Sans" w:cs="Noto Sans"/>
          <w:sz w:val="20"/>
          <w:szCs w:val="20"/>
        </w:rPr>
      </w:pPr>
    </w:p>
    <w:p w14:paraId="13FDCFBE" w14:textId="1629CA91" w:rsidR="00F5534F" w:rsidRPr="00F5534F" w:rsidRDefault="00F5534F" w:rsidP="0002781F">
      <w:pPr>
        <w:spacing w:line="276" w:lineRule="auto"/>
        <w:ind w:left="-720" w:right="-720"/>
        <w:rPr>
          <w:rFonts w:ascii="Noto Sans" w:hAnsi="Noto Sans" w:cs="Noto Sans"/>
          <w:sz w:val="20"/>
          <w:szCs w:val="20"/>
        </w:rPr>
      </w:pPr>
      <w:r w:rsidRPr="00F5534F">
        <w:rPr>
          <w:rFonts w:ascii="Noto Sans" w:hAnsi="Noto Sans" w:cs="Noto Sans"/>
          <w:sz w:val="20"/>
          <w:szCs w:val="20"/>
        </w:rPr>
        <w:t>Date/Time: ___________________</w:t>
      </w:r>
      <w:r>
        <w:rPr>
          <w:rFonts w:ascii="Noto Sans" w:hAnsi="Noto Sans" w:cs="Noto Sans"/>
          <w:sz w:val="20"/>
          <w:szCs w:val="20"/>
        </w:rPr>
        <w:t>__</w:t>
      </w:r>
      <w:r w:rsidR="0002781F">
        <w:rPr>
          <w:rFonts w:ascii="Noto Sans" w:hAnsi="Noto Sans" w:cs="Noto Sans"/>
          <w:sz w:val="20"/>
          <w:szCs w:val="20"/>
        </w:rPr>
        <w:t>_______</w:t>
      </w:r>
      <w:r>
        <w:rPr>
          <w:rFonts w:ascii="Noto Sans" w:hAnsi="Noto Sans" w:cs="Noto Sans"/>
          <w:sz w:val="20"/>
          <w:szCs w:val="20"/>
        </w:rPr>
        <w:t>_____</w:t>
      </w:r>
      <w:r w:rsidRPr="00F5534F">
        <w:rPr>
          <w:rFonts w:ascii="Noto Sans" w:hAnsi="Noto Sans" w:cs="Noto Sans"/>
          <w:sz w:val="20"/>
          <w:szCs w:val="20"/>
        </w:rPr>
        <w:t xml:space="preserve">____ </w:t>
      </w:r>
      <w:r w:rsidR="000E4E3C" w:rsidRPr="00F5534F">
        <w:rPr>
          <w:rFonts w:ascii="Noto Sans" w:hAnsi="Noto Sans" w:cs="Noto Sans"/>
          <w:sz w:val="20"/>
          <w:szCs w:val="20"/>
        </w:rPr>
        <w:t>Location: _</w:t>
      </w:r>
      <w:r w:rsidRPr="00F5534F">
        <w:rPr>
          <w:rFonts w:ascii="Noto Sans" w:hAnsi="Noto Sans" w:cs="Noto Sans"/>
          <w:sz w:val="20"/>
          <w:szCs w:val="20"/>
        </w:rPr>
        <w:t>__________</w:t>
      </w:r>
      <w:r w:rsidR="0002781F">
        <w:rPr>
          <w:rFonts w:ascii="Noto Sans" w:hAnsi="Noto Sans" w:cs="Noto Sans"/>
          <w:sz w:val="20"/>
          <w:szCs w:val="20"/>
        </w:rPr>
        <w:t>__________</w:t>
      </w:r>
      <w:r w:rsidRPr="00F5534F">
        <w:rPr>
          <w:rFonts w:ascii="Noto Sans" w:hAnsi="Noto Sans" w:cs="Noto Sans"/>
          <w:sz w:val="20"/>
          <w:szCs w:val="20"/>
        </w:rPr>
        <w:t>_____</w:t>
      </w:r>
      <w:r>
        <w:rPr>
          <w:rFonts w:ascii="Noto Sans" w:hAnsi="Noto Sans" w:cs="Noto Sans"/>
          <w:sz w:val="20"/>
          <w:szCs w:val="20"/>
        </w:rPr>
        <w:t>_______________</w:t>
      </w:r>
      <w:r w:rsidRPr="00F5534F">
        <w:rPr>
          <w:rFonts w:ascii="Noto Sans" w:hAnsi="Noto Sans" w:cs="Noto Sans"/>
          <w:sz w:val="20"/>
          <w:szCs w:val="20"/>
        </w:rPr>
        <w:t>____________________</w:t>
      </w:r>
    </w:p>
    <w:p w14:paraId="0B50D8A5" w14:textId="3793E5DE" w:rsidR="00F5534F" w:rsidRPr="00F5534F" w:rsidRDefault="00F5534F" w:rsidP="0002781F">
      <w:pPr>
        <w:ind w:left="-720" w:right="-720"/>
        <w:rPr>
          <w:rFonts w:ascii="Noto Sans" w:hAnsi="Noto Sans" w:cs="Noto Sans"/>
          <w:sz w:val="20"/>
          <w:szCs w:val="20"/>
        </w:rPr>
      </w:pPr>
    </w:p>
    <w:p w14:paraId="3FE64AC4" w14:textId="0A052635" w:rsidR="00F5534F" w:rsidRDefault="00F5534F" w:rsidP="0002781F">
      <w:pPr>
        <w:spacing w:line="276" w:lineRule="auto"/>
        <w:ind w:left="-720" w:right="-720"/>
        <w:rPr>
          <w:rFonts w:ascii="Noto Sans" w:hAnsi="Noto Sans" w:cs="Noto Sans"/>
          <w:sz w:val="20"/>
          <w:szCs w:val="20"/>
        </w:rPr>
      </w:pPr>
      <w:r w:rsidRPr="00F5534F">
        <w:rPr>
          <w:rFonts w:ascii="Noto Sans" w:hAnsi="Noto Sans" w:cs="Noto Sans"/>
          <w:sz w:val="20"/>
          <w:szCs w:val="20"/>
        </w:rPr>
        <w:t xml:space="preserve">Using a scale from 1 to 5 where 5 is “Strongly Agree” and 1 is “Strongly Disagree,” please evaluate the speaker/session in the following areas and circle your answer. Place a check box under “not applicable” if the statement does not apply. </w:t>
      </w:r>
    </w:p>
    <w:p w14:paraId="02977EB9" w14:textId="08E52CEB" w:rsidR="00F5534F" w:rsidRDefault="00F5534F">
      <w:pPr>
        <w:rPr>
          <w:rFonts w:ascii="Noto Sans" w:hAnsi="Noto Sans" w:cs="Noto Sans"/>
          <w:sz w:val="20"/>
          <w:szCs w:val="20"/>
        </w:rPr>
      </w:pP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3600"/>
        <w:gridCol w:w="1170"/>
        <w:gridCol w:w="1260"/>
        <w:gridCol w:w="1260"/>
        <w:gridCol w:w="1350"/>
        <w:gridCol w:w="1170"/>
        <w:gridCol w:w="1080"/>
      </w:tblGrid>
      <w:tr w:rsidR="00F5534F" w:rsidRPr="00F5534F" w14:paraId="3A30E46E" w14:textId="77777777" w:rsidTr="00884EDC">
        <w:tc>
          <w:tcPr>
            <w:tcW w:w="3600" w:type="dxa"/>
            <w:shd w:val="clear" w:color="auto" w:fill="0033A0"/>
          </w:tcPr>
          <w:p w14:paraId="18C45964" w14:textId="4663EDCF" w:rsidR="00F5534F" w:rsidRPr="00F5534F" w:rsidRDefault="00F5534F" w:rsidP="00F5534F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</w:pPr>
            <w:r w:rsidRPr="00F5534F"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  <w:t>Statement</w:t>
            </w:r>
          </w:p>
        </w:tc>
        <w:tc>
          <w:tcPr>
            <w:tcW w:w="1170" w:type="dxa"/>
            <w:shd w:val="clear" w:color="auto" w:fill="0033A0"/>
          </w:tcPr>
          <w:p w14:paraId="3FA600B8" w14:textId="2AD084B1" w:rsidR="00F5534F" w:rsidRPr="00F5534F" w:rsidRDefault="00F5534F" w:rsidP="00F5534F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</w:pPr>
            <w:r w:rsidRPr="00F5534F"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  <w:t>Strongly Disagree</w:t>
            </w:r>
          </w:p>
        </w:tc>
        <w:tc>
          <w:tcPr>
            <w:tcW w:w="1260" w:type="dxa"/>
            <w:shd w:val="clear" w:color="auto" w:fill="0033A0"/>
          </w:tcPr>
          <w:p w14:paraId="5E767B8E" w14:textId="79C998B4" w:rsidR="00F5534F" w:rsidRPr="00F5534F" w:rsidRDefault="00F5534F" w:rsidP="00F5534F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</w:pPr>
            <w:r w:rsidRPr="00F5534F"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  <w:t>Somewhat disagree</w:t>
            </w:r>
          </w:p>
        </w:tc>
        <w:tc>
          <w:tcPr>
            <w:tcW w:w="1260" w:type="dxa"/>
            <w:shd w:val="clear" w:color="auto" w:fill="0033A0"/>
          </w:tcPr>
          <w:p w14:paraId="026EDD8B" w14:textId="6FCC2F12" w:rsidR="00F5534F" w:rsidRPr="00F5534F" w:rsidRDefault="00F5534F" w:rsidP="00F5534F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</w:pPr>
            <w:r w:rsidRPr="00F5534F"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  <w:t>Neutral</w:t>
            </w:r>
          </w:p>
        </w:tc>
        <w:tc>
          <w:tcPr>
            <w:tcW w:w="1350" w:type="dxa"/>
            <w:shd w:val="clear" w:color="auto" w:fill="0033A0"/>
          </w:tcPr>
          <w:p w14:paraId="7235C0A2" w14:textId="754BDE61" w:rsidR="00F5534F" w:rsidRPr="00F5534F" w:rsidRDefault="00F5534F" w:rsidP="00F5534F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</w:pPr>
            <w:r w:rsidRPr="00F5534F"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  <w:t>Somewhat Agree</w:t>
            </w:r>
          </w:p>
        </w:tc>
        <w:tc>
          <w:tcPr>
            <w:tcW w:w="1170" w:type="dxa"/>
            <w:shd w:val="clear" w:color="auto" w:fill="0033A0"/>
          </w:tcPr>
          <w:p w14:paraId="132C0E54" w14:textId="47496E87" w:rsidR="00F5534F" w:rsidRPr="00F5534F" w:rsidRDefault="00F5534F" w:rsidP="00F5534F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</w:pPr>
            <w:r w:rsidRPr="00F5534F"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  <w:t>Strongly Agree</w:t>
            </w:r>
          </w:p>
        </w:tc>
        <w:tc>
          <w:tcPr>
            <w:tcW w:w="1080" w:type="dxa"/>
            <w:shd w:val="clear" w:color="auto" w:fill="0033A0"/>
          </w:tcPr>
          <w:p w14:paraId="1C2E604B" w14:textId="6A275257" w:rsidR="00F5534F" w:rsidRPr="00F5534F" w:rsidRDefault="00F5534F" w:rsidP="00F5534F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</w:pPr>
            <w:r w:rsidRPr="00F5534F"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  <w:t>Not Applicable</w:t>
            </w:r>
          </w:p>
        </w:tc>
      </w:tr>
      <w:tr w:rsidR="00F5534F" w:rsidRPr="00F5534F" w14:paraId="662F8DC3" w14:textId="77777777" w:rsidTr="00884EDC">
        <w:tc>
          <w:tcPr>
            <w:tcW w:w="3600" w:type="dxa"/>
          </w:tcPr>
          <w:p w14:paraId="00B818DF" w14:textId="36484A5A" w:rsidR="00F5534F" w:rsidRPr="0002781F" w:rsidRDefault="00F5534F">
            <w:pPr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The speaker(s) for this session were knowledgeable.</w:t>
            </w:r>
          </w:p>
        </w:tc>
        <w:tc>
          <w:tcPr>
            <w:tcW w:w="1170" w:type="dxa"/>
          </w:tcPr>
          <w:p w14:paraId="319ECC60" w14:textId="0E593F0E" w:rsidR="00F5534F" w:rsidRPr="0002781F" w:rsidRDefault="00F5534F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34133C8B" w14:textId="10D4C631" w:rsidR="00F5534F" w:rsidRPr="0002781F" w:rsidRDefault="00F5534F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61067247" w14:textId="4DC411ED" w:rsidR="00F5534F" w:rsidRPr="0002781F" w:rsidRDefault="00F5534F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4F5B04D1" w14:textId="75F09FEA" w:rsidR="00F5534F" w:rsidRPr="0002781F" w:rsidRDefault="00F5534F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71D4A130" w14:textId="2B33C6A6" w:rsidR="00F5534F" w:rsidRPr="0002781F" w:rsidRDefault="00F5534F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0538916C" w14:textId="77777777" w:rsidR="00F5534F" w:rsidRPr="00F5534F" w:rsidRDefault="00F5534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F5534F" w:rsidRPr="00F5534F" w14:paraId="5A0F3F16" w14:textId="77777777" w:rsidTr="00884EDC">
        <w:tc>
          <w:tcPr>
            <w:tcW w:w="3600" w:type="dxa"/>
          </w:tcPr>
          <w:p w14:paraId="495E4E27" w14:textId="1C998477" w:rsidR="00F5534F" w:rsidRPr="0002781F" w:rsidRDefault="00884EDC">
            <w:pPr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The speaker(s) for this session were engaging.</w:t>
            </w:r>
          </w:p>
        </w:tc>
        <w:tc>
          <w:tcPr>
            <w:tcW w:w="1170" w:type="dxa"/>
          </w:tcPr>
          <w:p w14:paraId="41E8FF9D" w14:textId="487B9030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22A314E3" w14:textId="58B487DA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6564FCB0" w14:textId="20CCAD69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6E3EDCED" w14:textId="6725483E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7CAE6D00" w14:textId="1C516E15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4A989169" w14:textId="77777777" w:rsidR="00F5534F" w:rsidRPr="00F5534F" w:rsidRDefault="00F5534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F5534F" w:rsidRPr="00F5534F" w14:paraId="2972AB5B" w14:textId="77777777" w:rsidTr="00512B99">
        <w:trPr>
          <w:trHeight w:val="485"/>
        </w:trPr>
        <w:tc>
          <w:tcPr>
            <w:tcW w:w="3600" w:type="dxa"/>
          </w:tcPr>
          <w:p w14:paraId="15F415F2" w14:textId="66B690AF" w:rsidR="00F5534F" w:rsidRPr="0002781F" w:rsidRDefault="00884EDC">
            <w:pPr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The session met my expectations.</w:t>
            </w:r>
          </w:p>
        </w:tc>
        <w:tc>
          <w:tcPr>
            <w:tcW w:w="1170" w:type="dxa"/>
          </w:tcPr>
          <w:p w14:paraId="4FFAAE6B" w14:textId="04D969B6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5F021FFA" w14:textId="23B92051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6F91A33E" w14:textId="10199BEB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4130712B" w14:textId="417F4DB4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7A724AF8" w14:textId="4BD4C93B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0DB30FD2" w14:textId="77777777" w:rsidR="00F5534F" w:rsidRPr="00F5534F" w:rsidRDefault="00F5534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F5534F" w:rsidRPr="00F5534F" w14:paraId="2030CBBA" w14:textId="77777777" w:rsidTr="00884EDC">
        <w:tc>
          <w:tcPr>
            <w:tcW w:w="3600" w:type="dxa"/>
          </w:tcPr>
          <w:p w14:paraId="2F248126" w14:textId="4339829E" w:rsidR="00F5534F" w:rsidRPr="0002781F" w:rsidRDefault="00884EDC">
            <w:pPr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The handouts and materials were useful (if any).</w:t>
            </w:r>
          </w:p>
        </w:tc>
        <w:tc>
          <w:tcPr>
            <w:tcW w:w="1170" w:type="dxa"/>
          </w:tcPr>
          <w:p w14:paraId="267B6666" w14:textId="1054CFED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6714177E" w14:textId="20B9797D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08D61EB5" w14:textId="06766158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964C8BE" w14:textId="0681118A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4A75E356" w14:textId="208A80D3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279F2A91" w14:textId="77777777" w:rsidR="00F5534F" w:rsidRPr="00F5534F" w:rsidRDefault="00F5534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F5534F" w:rsidRPr="00F5534F" w14:paraId="3D63CA8E" w14:textId="77777777" w:rsidTr="00884EDC">
        <w:tc>
          <w:tcPr>
            <w:tcW w:w="3600" w:type="dxa"/>
          </w:tcPr>
          <w:p w14:paraId="0B046A40" w14:textId="38ADDA85" w:rsidR="00F5534F" w:rsidRPr="0002781F" w:rsidRDefault="00884EDC">
            <w:pPr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Audio-visual aids were used effectively.</w:t>
            </w:r>
          </w:p>
        </w:tc>
        <w:tc>
          <w:tcPr>
            <w:tcW w:w="1170" w:type="dxa"/>
          </w:tcPr>
          <w:p w14:paraId="436CDE42" w14:textId="00A4F870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42976EFB" w14:textId="53DB852D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46896754" w14:textId="2790FACC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204DDAAF" w14:textId="7FF2352E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5CB24E4" w14:textId="09EF1415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3D533D4F" w14:textId="77777777" w:rsidR="00F5534F" w:rsidRPr="00F5534F" w:rsidRDefault="00F5534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F5534F" w:rsidRPr="00F5534F" w14:paraId="17C97CA7" w14:textId="77777777" w:rsidTr="00884EDC">
        <w:tc>
          <w:tcPr>
            <w:tcW w:w="3600" w:type="dxa"/>
          </w:tcPr>
          <w:p w14:paraId="385E6EAC" w14:textId="3F5539A5" w:rsidR="00F5534F" w:rsidRPr="0002781F" w:rsidRDefault="00884EDC">
            <w:pPr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I would recommend this session to others.</w:t>
            </w:r>
          </w:p>
        </w:tc>
        <w:tc>
          <w:tcPr>
            <w:tcW w:w="1170" w:type="dxa"/>
          </w:tcPr>
          <w:p w14:paraId="19C88218" w14:textId="4391359A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3C33A2BE" w14:textId="34C21EE7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23F72C91" w14:textId="1628421D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5C756C79" w14:textId="217CFCDF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1FCF47D5" w14:textId="52FDC28A" w:rsidR="00F5534F" w:rsidRPr="0002781F" w:rsidRDefault="00884EDC" w:rsidP="00884EDC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2781F">
              <w:rPr>
                <w:rFonts w:ascii="Noto Sans" w:hAnsi="Noto Sans" w:cs="Noto San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6E03831A" w14:textId="77777777" w:rsidR="00F5534F" w:rsidRPr="00F5534F" w:rsidRDefault="00F5534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34EBF842" w14:textId="77777777" w:rsidR="00512B99" w:rsidRDefault="00512B99" w:rsidP="0002781F">
      <w:pPr>
        <w:spacing w:line="276" w:lineRule="auto"/>
        <w:ind w:left="-720" w:right="-720"/>
        <w:rPr>
          <w:rFonts w:ascii="Noto Sans" w:hAnsi="Noto Sans" w:cs="Noto Sans"/>
          <w:sz w:val="20"/>
          <w:szCs w:val="20"/>
        </w:rPr>
      </w:pPr>
    </w:p>
    <w:p w14:paraId="291567E1" w14:textId="5C4CE4D5" w:rsidR="0002781F" w:rsidRDefault="00884EDC" w:rsidP="0002781F">
      <w:pPr>
        <w:spacing w:line="276" w:lineRule="auto"/>
        <w:ind w:left="-720" w:right="-72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South Dakota State University is a land grant university that </w:t>
      </w:r>
      <w:r w:rsidR="0002781F">
        <w:rPr>
          <w:rFonts w:ascii="Noto Sans" w:hAnsi="Noto Sans" w:cs="Noto Sans"/>
          <w:sz w:val="20"/>
          <w:szCs w:val="20"/>
        </w:rPr>
        <w:t>receives</w:t>
      </w:r>
      <w:r>
        <w:rPr>
          <w:rFonts w:ascii="Noto Sans" w:hAnsi="Noto Sans" w:cs="Noto Sans"/>
          <w:sz w:val="20"/>
          <w:szCs w:val="20"/>
        </w:rPr>
        <w:t xml:space="preserve"> federal funds and is required by federal law to maintain a civil rights plan and collect information on direct contacts served. </w:t>
      </w:r>
    </w:p>
    <w:p w14:paraId="30A0C4FA" w14:textId="77777777" w:rsidR="0002781F" w:rsidRDefault="0002781F" w:rsidP="0002781F">
      <w:pPr>
        <w:spacing w:line="276" w:lineRule="auto"/>
        <w:ind w:left="-720" w:right="-720"/>
        <w:rPr>
          <w:rFonts w:ascii="Noto Sans" w:hAnsi="Noto Sans" w:cs="Noto Sans"/>
          <w:sz w:val="20"/>
          <w:szCs w:val="20"/>
        </w:rPr>
      </w:pPr>
    </w:p>
    <w:p w14:paraId="6E515D57" w14:textId="2BD51863" w:rsidR="00884EDC" w:rsidRDefault="00884EDC" w:rsidP="0002781F">
      <w:pPr>
        <w:spacing w:line="480" w:lineRule="auto"/>
        <w:ind w:left="-720" w:right="-72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Please circle the answer that most closely describes you:</w:t>
      </w:r>
    </w:p>
    <w:p w14:paraId="18D474E7" w14:textId="77777777" w:rsidR="00A27ADD" w:rsidRDefault="00A27ADD" w:rsidP="00A27ADD">
      <w:pPr>
        <w:pStyle w:val="ListParagraph"/>
        <w:numPr>
          <w:ilvl w:val="0"/>
          <w:numId w:val="1"/>
        </w:numPr>
        <w:spacing w:line="480" w:lineRule="auto"/>
        <w:ind w:right="-72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Age (select one): </w:t>
      </w:r>
      <w:r>
        <w:rPr>
          <w:rFonts w:ascii="Noto Sans" w:hAnsi="Noto Sans" w:cs="Noto Sans"/>
          <w:sz w:val="20"/>
          <w:szCs w:val="20"/>
        </w:rPr>
        <w:tab/>
        <w:t>Less than 5 years</w:t>
      </w:r>
      <w:r>
        <w:rPr>
          <w:rFonts w:ascii="Noto Sans" w:hAnsi="Noto Sans" w:cs="Noto Sans"/>
          <w:sz w:val="20"/>
          <w:szCs w:val="20"/>
        </w:rPr>
        <w:tab/>
        <w:t>5-17 years</w:t>
      </w:r>
      <w:r>
        <w:rPr>
          <w:rFonts w:ascii="Noto Sans" w:hAnsi="Noto Sans" w:cs="Noto Sans"/>
          <w:sz w:val="20"/>
          <w:szCs w:val="20"/>
        </w:rPr>
        <w:tab/>
        <w:t>18-29 years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30-59 years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</w:p>
    <w:p w14:paraId="491C65D7" w14:textId="0CF39626" w:rsidR="00A27ADD" w:rsidRPr="0002781F" w:rsidRDefault="00A27ADD" w:rsidP="00A27ADD">
      <w:pPr>
        <w:pStyle w:val="ListParagraph"/>
        <w:spacing w:line="480" w:lineRule="auto"/>
        <w:ind w:left="360" w:right="-720" w:firstLine="108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60 years or older</w:t>
      </w:r>
      <w:r>
        <w:rPr>
          <w:rFonts w:ascii="Noto Sans" w:hAnsi="Noto Sans" w:cs="Noto Sans"/>
          <w:sz w:val="20"/>
          <w:szCs w:val="20"/>
        </w:rPr>
        <w:tab/>
        <w:t>Prefer not to respond</w:t>
      </w:r>
      <w:r>
        <w:rPr>
          <w:rFonts w:ascii="Noto Sans" w:hAnsi="Noto Sans" w:cs="Noto Sans"/>
          <w:sz w:val="20"/>
          <w:szCs w:val="20"/>
        </w:rPr>
        <w:tab/>
      </w:r>
      <w:r w:rsidR="000E4E3C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>Unknown</w:t>
      </w:r>
    </w:p>
    <w:p w14:paraId="254D0B02" w14:textId="77D3F051" w:rsidR="0002781F" w:rsidRDefault="00A27ADD" w:rsidP="0002781F">
      <w:pPr>
        <w:pStyle w:val="ListParagraph"/>
        <w:numPr>
          <w:ilvl w:val="0"/>
          <w:numId w:val="1"/>
        </w:numPr>
        <w:spacing w:line="480" w:lineRule="auto"/>
        <w:ind w:right="-72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Sex (select one):</w:t>
      </w:r>
      <w:r>
        <w:rPr>
          <w:rFonts w:ascii="Noto Sans" w:hAnsi="Noto Sans" w:cs="Noto Sans"/>
          <w:sz w:val="20"/>
          <w:szCs w:val="20"/>
        </w:rPr>
        <w:tab/>
        <w:t>Male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Female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Prefer not to respond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Unknow</w:t>
      </w:r>
      <w:r w:rsidR="000E4E3C">
        <w:rPr>
          <w:rFonts w:ascii="Noto Sans" w:hAnsi="Noto Sans" w:cs="Noto Sans"/>
          <w:sz w:val="20"/>
          <w:szCs w:val="20"/>
        </w:rPr>
        <w:t>n</w:t>
      </w:r>
    </w:p>
    <w:p w14:paraId="06146ED9" w14:textId="16C996F8" w:rsidR="00A27ADD" w:rsidRDefault="00A27ADD" w:rsidP="0002781F">
      <w:pPr>
        <w:pStyle w:val="ListParagraph"/>
        <w:numPr>
          <w:ilvl w:val="0"/>
          <w:numId w:val="1"/>
        </w:numPr>
        <w:spacing w:line="480" w:lineRule="auto"/>
        <w:ind w:right="-72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Ethnicity (select one):   Hispanic/Latino</w:t>
      </w:r>
      <w:r>
        <w:rPr>
          <w:rFonts w:ascii="Noto Sans" w:hAnsi="Noto Sans" w:cs="Noto Sans"/>
          <w:sz w:val="20"/>
          <w:szCs w:val="20"/>
        </w:rPr>
        <w:tab/>
        <w:t>Non-Hispanic/Latino</w:t>
      </w:r>
      <w:r>
        <w:rPr>
          <w:rFonts w:ascii="Noto Sans" w:hAnsi="Noto Sans" w:cs="Noto Sans"/>
          <w:sz w:val="20"/>
          <w:szCs w:val="20"/>
        </w:rPr>
        <w:tab/>
        <w:t>Prefer not to respond</w:t>
      </w:r>
      <w:r w:rsidR="000E4E3C">
        <w:rPr>
          <w:rFonts w:ascii="Noto Sans" w:hAnsi="Noto Sans" w:cs="Noto Sans"/>
          <w:sz w:val="20"/>
          <w:szCs w:val="20"/>
        </w:rPr>
        <w:tab/>
      </w:r>
      <w:r w:rsidR="000E4E3C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>Unknown</w:t>
      </w:r>
    </w:p>
    <w:p w14:paraId="5315EE02" w14:textId="4EB175DE" w:rsidR="00A27ADD" w:rsidRDefault="00A27ADD" w:rsidP="0002781F">
      <w:pPr>
        <w:pStyle w:val="ListParagraph"/>
        <w:numPr>
          <w:ilvl w:val="0"/>
          <w:numId w:val="1"/>
        </w:numPr>
        <w:spacing w:line="480" w:lineRule="auto"/>
        <w:ind w:right="-72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Race (select one): </w:t>
      </w:r>
      <w:r>
        <w:rPr>
          <w:rFonts w:ascii="Noto Sans" w:hAnsi="Noto Sans" w:cs="Noto Sans"/>
          <w:sz w:val="20"/>
          <w:szCs w:val="20"/>
        </w:rPr>
        <w:tab/>
        <w:t>American Indian or Alaska Native</w:t>
      </w:r>
      <w:r>
        <w:rPr>
          <w:rFonts w:ascii="Noto Sans" w:hAnsi="Noto Sans" w:cs="Noto Sans"/>
          <w:sz w:val="20"/>
          <w:szCs w:val="20"/>
        </w:rPr>
        <w:tab/>
        <w:t>Asian</w:t>
      </w:r>
      <w:r>
        <w:rPr>
          <w:rFonts w:ascii="Noto Sans" w:hAnsi="Noto Sans" w:cs="Noto Sans"/>
          <w:sz w:val="20"/>
          <w:szCs w:val="20"/>
        </w:rPr>
        <w:tab/>
      </w:r>
      <w:r w:rsidR="000E4E3C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>Black or African American</w:t>
      </w:r>
      <w:r>
        <w:rPr>
          <w:rFonts w:ascii="Noto Sans" w:hAnsi="Noto Sans" w:cs="Noto Sans"/>
          <w:sz w:val="20"/>
          <w:szCs w:val="20"/>
        </w:rPr>
        <w:tab/>
        <w:t>White</w:t>
      </w:r>
    </w:p>
    <w:p w14:paraId="1D263EB5" w14:textId="783D18EA" w:rsidR="00A27ADD" w:rsidRPr="0002781F" w:rsidRDefault="00AC76CE" w:rsidP="00A27ADD">
      <w:pPr>
        <w:pStyle w:val="ListParagraph"/>
        <w:spacing w:line="480" w:lineRule="auto"/>
        <w:ind w:left="1440" w:right="-72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Native</w:t>
      </w:r>
      <w:r w:rsidR="00A27ADD">
        <w:rPr>
          <w:rFonts w:ascii="Noto Sans" w:hAnsi="Noto Sans" w:cs="Noto Sans"/>
          <w:sz w:val="20"/>
          <w:szCs w:val="20"/>
        </w:rPr>
        <w:t xml:space="preserve"> Hawaiian or </w:t>
      </w:r>
      <w:proofErr w:type="gramStart"/>
      <w:r w:rsidR="00A27ADD">
        <w:rPr>
          <w:rFonts w:ascii="Noto Sans" w:hAnsi="Noto Sans" w:cs="Noto Sans"/>
          <w:sz w:val="20"/>
          <w:szCs w:val="20"/>
        </w:rPr>
        <w:t>other</w:t>
      </w:r>
      <w:proofErr w:type="gramEnd"/>
      <w:r w:rsidR="00A27ADD">
        <w:rPr>
          <w:rFonts w:ascii="Noto Sans" w:hAnsi="Noto Sans" w:cs="Noto Sans"/>
          <w:sz w:val="20"/>
          <w:szCs w:val="20"/>
        </w:rPr>
        <w:t xml:space="preserve"> Pacific Islander</w:t>
      </w:r>
      <w:r w:rsidR="00A27ADD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>Prefer</w:t>
      </w:r>
      <w:r w:rsidR="00A27ADD">
        <w:rPr>
          <w:rFonts w:ascii="Noto Sans" w:hAnsi="Noto Sans" w:cs="Noto Sans"/>
          <w:sz w:val="20"/>
          <w:szCs w:val="20"/>
        </w:rPr>
        <w:t xml:space="preserve"> not to respond</w:t>
      </w:r>
      <w:r w:rsidR="00A27ADD">
        <w:rPr>
          <w:rFonts w:ascii="Noto Sans" w:hAnsi="Noto Sans" w:cs="Noto Sans"/>
          <w:sz w:val="20"/>
          <w:szCs w:val="20"/>
        </w:rPr>
        <w:tab/>
      </w:r>
      <w:r w:rsidR="00A27ADD">
        <w:rPr>
          <w:rFonts w:ascii="Noto Sans" w:hAnsi="Noto Sans" w:cs="Noto Sans"/>
          <w:sz w:val="20"/>
          <w:szCs w:val="20"/>
        </w:rPr>
        <w:tab/>
        <w:t>Unknown</w:t>
      </w:r>
    </w:p>
    <w:sectPr w:rsidR="00A27ADD" w:rsidRPr="0002781F" w:rsidSect="00464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4532" w14:textId="77777777" w:rsidR="00BF680E" w:rsidRDefault="00BF680E" w:rsidP="00911302">
      <w:r>
        <w:separator/>
      </w:r>
    </w:p>
  </w:endnote>
  <w:endnote w:type="continuationSeparator" w:id="0">
    <w:p w14:paraId="21C76FDD" w14:textId="77777777" w:rsidR="00BF680E" w:rsidRDefault="00BF680E" w:rsidP="0091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19C3" w14:textId="77777777" w:rsidR="00464D16" w:rsidRDefault="00464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8861" w14:textId="1FE81C87" w:rsidR="00911302" w:rsidRDefault="00464D16" w:rsidP="00464D16">
    <w:pPr>
      <w:pStyle w:val="Footer"/>
      <w:tabs>
        <w:tab w:val="clear" w:pos="9360"/>
      </w:tabs>
      <w:ind w:left="-630" w:right="-540"/>
    </w:pPr>
    <w:r>
      <w:rPr>
        <w:noProof/>
      </w:rPr>
      <mc:AlternateContent>
        <mc:Choice Requires="wps">
          <w:drawing>
            <wp:inline distT="0" distB="0" distL="0" distR="0" wp14:anchorId="27921982" wp14:editId="024E956F">
              <wp:extent cx="6708808" cy="307818"/>
              <wp:effectExtent l="0" t="0" r="0" b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8808" cy="307818"/>
                      </a:xfrm>
                      <a:prstGeom prst="rect">
                        <a:avLst/>
                      </a:prstGeom>
                      <a:solidFill>
                        <a:srgbClr val="FFD1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148718" w14:textId="77777777" w:rsidR="00464D16" w:rsidRPr="00464D16" w:rsidRDefault="00464D16" w:rsidP="00464D16">
                          <w:pPr>
                            <w:jc w:val="center"/>
                            <w:rPr>
                              <w:rFonts w:ascii="Noto Sans" w:hAnsi="Noto Sans" w:cs="Noto Sans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64D16">
                            <w:rPr>
                              <w:rFonts w:ascii="Noto Sans" w:hAnsi="Noto Sans" w:cs="Noto Sans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</w:rPr>
                            <w:t>This information is prepared and/or presented by an SDSU Extension volunteer.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7921982" id="Rectangle 3" o:spid="_x0000_s1027" style="width:528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" fillcolor="#ffd100" stroked="f" strokeweight="1pt">
              <v:textbox>
                <w:txbxContent>
                  <w:p w14:paraId="0A148718" w14:textId="77777777" w:rsidR="00464D16" w:rsidRPr="00464D16" w:rsidRDefault="00464D16" w:rsidP="00464D16">
                    <w:pPr>
                      <w:jc w:val="center"/>
                      <w:rPr>
                        <w:rFonts w:ascii="Noto Sans" w:hAnsi="Noto Sans" w:cs="Noto Sans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w:pPr>
                    <w:r w:rsidRPr="00464D16">
                      <w:rPr>
                        <w:rFonts w:ascii="Noto Sans" w:hAnsi="Noto Sans" w:cs="Noto Sans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This information is prepared and/or presented by an SDSU Extension volunteer.</w:t>
                    </w:r>
                  </w:p>
                </w:txbxContent>
              </v:textbox>
              <w10:anchorlock/>
            </v:rect>
          </w:pict>
        </mc:Fallback>
      </mc:AlternateContent>
    </w:r>
  </w:p>
  <w:p w14:paraId="18569310" w14:textId="77777777" w:rsidR="00464D16" w:rsidRDefault="00464D16" w:rsidP="00464D16">
    <w:pPr>
      <w:spacing w:before="180"/>
      <w:ind w:left="-634" w:right="-720"/>
      <w:rPr>
        <w:rFonts w:ascii="Noto Sans" w:hAnsi="Noto Sans" w:cs="Noto Sans"/>
        <w:sz w:val="16"/>
        <w:szCs w:val="16"/>
      </w:rPr>
    </w:pPr>
    <w:r w:rsidRPr="00911302">
      <w:rPr>
        <w:rFonts w:ascii="Noto Sans" w:hAnsi="Noto Sans" w:cs="Noto Sans"/>
        <w:sz w:val="16"/>
        <w:szCs w:val="16"/>
      </w:rPr>
      <w:t xml:space="preserve">SDSU Extension is an equal opportunity provide and employer in accordance with the nondiscrimination policies of South Dakota State University, the South Dakota Board of </w:t>
    </w:r>
    <w:proofErr w:type="gramStart"/>
    <w:r w:rsidRPr="00911302">
      <w:rPr>
        <w:rFonts w:ascii="Noto Sans" w:hAnsi="Noto Sans" w:cs="Noto Sans"/>
        <w:sz w:val="16"/>
        <w:szCs w:val="16"/>
      </w:rPr>
      <w:t>Regents</w:t>
    </w:r>
    <w:proofErr w:type="gramEnd"/>
    <w:r w:rsidRPr="00911302">
      <w:rPr>
        <w:rFonts w:ascii="Noto Sans" w:hAnsi="Noto Sans" w:cs="Noto Sans"/>
        <w:sz w:val="16"/>
        <w:szCs w:val="16"/>
      </w:rPr>
      <w:t xml:space="preserve"> and the United States Department of Agriculture. </w:t>
    </w:r>
  </w:p>
  <w:p w14:paraId="269B1B0C" w14:textId="4C5485AF" w:rsidR="00464D16" w:rsidRPr="00464D16" w:rsidRDefault="00464D16" w:rsidP="00464D16">
    <w:pPr>
      <w:tabs>
        <w:tab w:val="right" w:pos="9360"/>
      </w:tabs>
      <w:ind w:left="-634" w:right="-720"/>
      <w:rPr>
        <w:rFonts w:ascii="Noto Sans" w:hAnsi="Noto Sans" w:cs="Noto Sans"/>
        <w:sz w:val="16"/>
        <w:szCs w:val="16"/>
      </w:rPr>
    </w:pPr>
    <w:r>
      <w:rPr>
        <w:rFonts w:ascii="Noto Sans" w:hAnsi="Noto Sans" w:cs="Noto Sans"/>
        <w:sz w:val="16"/>
        <w:szCs w:val="16"/>
      </w:rPr>
      <w:t>Le</w:t>
    </w:r>
    <w:r w:rsidRPr="00911302">
      <w:rPr>
        <w:rFonts w:ascii="Noto Sans" w:hAnsi="Noto Sans" w:cs="Noto Sans"/>
        <w:sz w:val="16"/>
        <w:szCs w:val="16"/>
      </w:rPr>
      <w:t>arn more at extension.sdstate.ed</w:t>
    </w:r>
    <w:r>
      <w:rPr>
        <w:rFonts w:ascii="Noto Sans" w:hAnsi="Noto Sans" w:cs="Noto Sans"/>
        <w:sz w:val="16"/>
        <w:szCs w:val="16"/>
      </w:rPr>
      <w:t>u</w:t>
    </w:r>
    <w:r>
      <w:rPr>
        <w:rFonts w:ascii="Noto Sans" w:hAnsi="Noto Sans" w:cs="Noto Sans"/>
        <w:sz w:val="16"/>
        <w:szCs w:val="16"/>
      </w:rPr>
      <w:tab/>
    </w:r>
    <w:r w:rsidRPr="00911302">
      <w:rPr>
        <w:rFonts w:ascii="Noto Sans" w:hAnsi="Noto Sans" w:cs="Noto Sans"/>
        <w:sz w:val="16"/>
        <w:szCs w:val="16"/>
      </w:rPr>
      <w:t xml:space="preserve">© </w:t>
    </w:r>
    <w:r>
      <w:rPr>
        <w:rFonts w:ascii="Noto Sans" w:hAnsi="Noto Sans" w:cs="Noto Sans"/>
        <w:sz w:val="16"/>
        <w:szCs w:val="16"/>
      </w:rPr>
      <w:t>2022, South Dakota Board of Regents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6A87" w14:textId="77777777" w:rsidR="00464D16" w:rsidRDefault="00464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0453" w14:textId="77777777" w:rsidR="00BF680E" w:rsidRDefault="00BF680E" w:rsidP="00911302">
      <w:r>
        <w:separator/>
      </w:r>
    </w:p>
  </w:footnote>
  <w:footnote w:type="continuationSeparator" w:id="0">
    <w:p w14:paraId="2A9532D6" w14:textId="77777777" w:rsidR="00BF680E" w:rsidRDefault="00BF680E" w:rsidP="0091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9A1C" w14:textId="77777777" w:rsidR="00464D16" w:rsidRDefault="00464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6054" w14:textId="1FE27297" w:rsidR="00911302" w:rsidRDefault="00464D16" w:rsidP="00464D16">
    <w:pPr>
      <w:pStyle w:val="Header"/>
      <w:tabs>
        <w:tab w:val="clear" w:pos="9360"/>
      </w:tabs>
      <w:ind w:left="-630" w:right="-720"/>
    </w:pPr>
    <w:r>
      <w:rPr>
        <w:noProof/>
      </w:rPr>
      <w:drawing>
        <wp:inline distT="0" distB="0" distL="0" distR="0" wp14:anchorId="1E239537" wp14:editId="6B089775">
          <wp:extent cx="2441575" cy="645160"/>
          <wp:effectExtent l="0" t="0" r="0" b="254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575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mc:AlternateContent>
        <mc:Choice Requires="wps">
          <w:drawing>
            <wp:inline distT="0" distB="0" distL="0" distR="0" wp14:anchorId="4D52E0F3" wp14:editId="2E5DF59D">
              <wp:extent cx="4148488" cy="603384"/>
              <wp:effectExtent l="0" t="0" r="4445" b="635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8488" cy="6033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8985E4" w14:textId="77777777" w:rsidR="00464D16" w:rsidRPr="00911302" w:rsidRDefault="00464D16" w:rsidP="00464D16">
                          <w:pPr>
                            <w:jc w:val="center"/>
                            <w:rPr>
                              <w:rFonts w:ascii="Noto Sans" w:hAnsi="Noto Sans" w:cs="Noto Sans"/>
                              <w:sz w:val="28"/>
                              <w:szCs w:val="28"/>
                            </w:rPr>
                          </w:pPr>
                          <w:r w:rsidRPr="00911302">
                            <w:rPr>
                              <w:rFonts w:ascii="Noto Sans" w:hAnsi="Noto Sans" w:cs="Noto Sans"/>
                              <w:sz w:val="28"/>
                              <w:szCs w:val="28"/>
                            </w:rPr>
                            <w:t>Session Evaluation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52E0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326.6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" fillcolor="white [3201]" stroked="f" strokeweight=".5pt">
              <v:textbox>
                <w:txbxContent>
                  <w:p w14:paraId="7D8985E4" w14:textId="77777777" w:rsidR="00464D16" w:rsidRPr="00911302" w:rsidRDefault="00464D16" w:rsidP="00464D16">
                    <w:pPr>
                      <w:jc w:val="center"/>
                      <w:rPr>
                        <w:rFonts w:ascii="Noto Sans" w:hAnsi="Noto Sans" w:cs="Noto Sans"/>
                        <w:sz w:val="28"/>
                        <w:szCs w:val="28"/>
                      </w:rPr>
                    </w:pPr>
                    <w:r w:rsidRPr="00911302">
                      <w:rPr>
                        <w:rFonts w:ascii="Noto Sans" w:hAnsi="Noto Sans" w:cs="Noto Sans"/>
                        <w:sz w:val="28"/>
                        <w:szCs w:val="28"/>
                      </w:rPr>
                      <w:t>Session Evaluation Form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3237" w14:textId="77777777" w:rsidR="00464D16" w:rsidRDefault="00464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A34DE"/>
    <w:multiLevelType w:val="hybridMultilevel"/>
    <w:tmpl w:val="EBD8744E"/>
    <w:lvl w:ilvl="0" w:tplc="36E6786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48046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02"/>
    <w:rsid w:val="0002781F"/>
    <w:rsid w:val="000E4E3C"/>
    <w:rsid w:val="002F702B"/>
    <w:rsid w:val="00464D16"/>
    <w:rsid w:val="00465E8A"/>
    <w:rsid w:val="00512B99"/>
    <w:rsid w:val="005A3D8D"/>
    <w:rsid w:val="0088029A"/>
    <w:rsid w:val="00884EDC"/>
    <w:rsid w:val="00911302"/>
    <w:rsid w:val="009236F3"/>
    <w:rsid w:val="00A27ADD"/>
    <w:rsid w:val="00AC76CE"/>
    <w:rsid w:val="00BF680E"/>
    <w:rsid w:val="00D74D38"/>
    <w:rsid w:val="00F5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3BC71"/>
  <w15:chartTrackingRefBased/>
  <w15:docId w15:val="{3E18AAF8-BEDA-D64A-A14F-02CD97FA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302"/>
  </w:style>
  <w:style w:type="paragraph" w:styleId="Footer">
    <w:name w:val="footer"/>
    <w:basedOn w:val="Normal"/>
    <w:link w:val="FooterChar"/>
    <w:uiPriority w:val="99"/>
    <w:unhideWhenUsed/>
    <w:rsid w:val="00911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302"/>
  </w:style>
  <w:style w:type="table" w:styleId="TableGrid">
    <w:name w:val="Table Grid"/>
    <w:basedOn w:val="TableNormal"/>
    <w:uiPriority w:val="39"/>
    <w:rsid w:val="00F55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Kira</dc:creator>
  <cp:keywords/>
  <dc:description/>
  <cp:lastModifiedBy>Cartney, Shelly</cp:lastModifiedBy>
  <cp:revision>3</cp:revision>
  <dcterms:created xsi:type="dcterms:W3CDTF">2022-09-23T16:10:00Z</dcterms:created>
  <dcterms:modified xsi:type="dcterms:W3CDTF">2022-09-23T16:57:00Z</dcterms:modified>
</cp:coreProperties>
</file>